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color w:val="auto"/>
          <w:sz w:val="44"/>
          <w:szCs w:val="44"/>
          <w:u w:val="none"/>
          <w:lang w:val="en-US" w:eastAsia="zh-CN"/>
        </w:rPr>
      </w:pPr>
      <w:bookmarkStart w:id="0" w:name="_GoBack"/>
      <w:r>
        <w:rPr>
          <w:rFonts w:hint="eastAsia"/>
          <w:b/>
          <w:bCs/>
          <w:sz w:val="32"/>
          <w:szCs w:val="32"/>
          <w:u w:val="none"/>
          <w:lang w:val="en-US" w:eastAsia="zh-CN"/>
        </w:rPr>
        <w:t>23.湖南省地质中学</w:t>
      </w:r>
    </w:p>
    <w:bookmarkEnd w:id="0"/>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Chars="0" w:right="0" w:rightChars="0"/>
        <w:jc w:val="center"/>
        <w:textAlignment w:val="auto"/>
        <w:outlineLvl w:val="9"/>
        <w:rPr>
          <w:rFonts w:hint="eastAsia"/>
          <w:b/>
          <w:bCs/>
          <w:color w:val="auto"/>
          <w:sz w:val="36"/>
          <w:szCs w:val="36"/>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一、</w:t>
      </w:r>
      <w:r>
        <w:rPr>
          <w:rFonts w:hint="eastAsia" w:ascii="宋体" w:hAnsi="宋体" w:eastAsia="宋体" w:cs="宋体"/>
          <w:b/>
          <w:bCs/>
          <w:color w:val="auto"/>
          <w:sz w:val="21"/>
          <w:szCs w:val="21"/>
          <w:lang w:val="en-US" w:eastAsia="zh-CN"/>
        </w:rPr>
        <w:t>具体做法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1、当</w:t>
      </w:r>
      <w:r>
        <w:rPr>
          <w:rFonts w:hint="eastAsia" w:ascii="宋体" w:hAnsi="宋体" w:eastAsia="宋体" w:cs="宋体"/>
          <w:color w:val="auto"/>
          <w:sz w:val="21"/>
          <w:szCs w:val="21"/>
          <w:lang w:val="en-US" w:eastAsia="zh-CN"/>
        </w:rPr>
        <w:t>招聘岗位报名人数</w:t>
      </w:r>
      <w:r>
        <w:rPr>
          <w:rFonts w:hint="eastAsia" w:ascii="宋体" w:hAnsi="宋体" w:cs="宋体"/>
          <w:color w:val="auto"/>
          <w:sz w:val="21"/>
          <w:szCs w:val="21"/>
          <w:lang w:val="en-US" w:eastAsia="zh-CN"/>
        </w:rPr>
        <w:t>与</w:t>
      </w:r>
      <w:r>
        <w:rPr>
          <w:rFonts w:hint="eastAsia" w:ascii="宋体" w:hAnsi="宋体" w:eastAsia="宋体" w:cs="宋体"/>
          <w:color w:val="auto"/>
          <w:sz w:val="21"/>
          <w:szCs w:val="21"/>
          <w:lang w:val="en-US" w:eastAsia="zh-CN"/>
        </w:rPr>
        <w:t>招聘岗位数的比例</w:t>
      </w:r>
      <w:r>
        <w:rPr>
          <w:rFonts w:hint="eastAsia" w:ascii="宋体" w:hAnsi="宋体" w:cs="宋体"/>
          <w:color w:val="auto"/>
          <w:sz w:val="21"/>
          <w:szCs w:val="21"/>
          <w:lang w:val="en-US" w:eastAsia="zh-CN"/>
        </w:rPr>
        <w:t>不高于</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5</w:t>
      </w: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体育</w:t>
      </w:r>
      <w:r>
        <w:rPr>
          <w:rFonts w:hint="eastAsia" w:ascii="宋体" w:hAnsi="宋体" w:cs="宋体"/>
          <w:color w:val="auto"/>
          <w:sz w:val="21"/>
          <w:szCs w:val="21"/>
          <w:lang w:val="en-US" w:eastAsia="zh-CN"/>
        </w:rPr>
        <w:t>、音乐、美术</w:t>
      </w:r>
      <w:r>
        <w:rPr>
          <w:rFonts w:hint="eastAsia" w:ascii="宋体" w:hAnsi="宋体" w:eastAsia="宋体" w:cs="宋体"/>
          <w:color w:val="auto"/>
          <w:sz w:val="21"/>
          <w:szCs w:val="21"/>
          <w:lang w:val="en-US" w:eastAsia="zh-CN"/>
        </w:rPr>
        <w:t>岗位</w:t>
      </w:r>
      <w:r>
        <w:rPr>
          <w:rFonts w:hint="eastAsia" w:ascii="宋体" w:hAnsi="宋体" w:cs="宋体"/>
          <w:color w:val="auto"/>
          <w:sz w:val="21"/>
          <w:szCs w:val="21"/>
          <w:lang w:val="en-US" w:eastAsia="zh-CN"/>
        </w:rPr>
        <w:t>为</w:t>
      </w:r>
      <w:r>
        <w:rPr>
          <w:rFonts w:hint="eastAsia" w:ascii="宋体" w:hAnsi="宋体" w:eastAsia="宋体" w:cs="宋体"/>
          <w:color w:val="auto"/>
          <w:sz w:val="21"/>
          <w:szCs w:val="21"/>
          <w:lang w:val="en-US" w:eastAsia="zh-CN"/>
        </w:rPr>
        <w:t>20:1时，</w:t>
      </w:r>
      <w:r>
        <w:rPr>
          <w:rFonts w:hint="eastAsia" w:ascii="宋体" w:hAnsi="宋体" w:cs="宋体"/>
          <w:color w:val="auto"/>
          <w:sz w:val="21"/>
          <w:szCs w:val="21"/>
          <w:lang w:val="en-US" w:eastAsia="zh-CN"/>
        </w:rPr>
        <w:t>初试</w:t>
      </w:r>
      <w:r>
        <w:rPr>
          <w:rFonts w:hint="eastAsia" w:ascii="宋体" w:hAnsi="宋体" w:eastAsia="宋体" w:cs="宋体"/>
          <w:color w:val="auto"/>
          <w:sz w:val="21"/>
          <w:szCs w:val="21"/>
          <w:lang w:val="en-US" w:eastAsia="zh-CN"/>
        </w:rPr>
        <w:t>办法如下：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体育</w:t>
      </w:r>
      <w:r>
        <w:rPr>
          <w:rFonts w:hint="eastAsia" w:ascii="宋体" w:hAnsi="宋体" w:cs="宋体"/>
          <w:color w:val="auto"/>
          <w:sz w:val="21"/>
          <w:szCs w:val="21"/>
          <w:lang w:val="en-US" w:eastAsia="zh-CN"/>
        </w:rPr>
        <w:t>、音乐、美术</w:t>
      </w:r>
      <w:r>
        <w:rPr>
          <w:rFonts w:hint="eastAsia" w:ascii="宋体" w:hAnsi="宋体" w:eastAsia="宋体" w:cs="宋体"/>
          <w:color w:val="auto"/>
          <w:sz w:val="21"/>
          <w:szCs w:val="21"/>
          <w:lang w:val="en-US" w:eastAsia="zh-CN"/>
        </w:rPr>
        <w:t>岗位的初试由面试和技能测试组成</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其他岗位的初试由面试和片段教学组成</w:t>
      </w:r>
      <w:r>
        <w:rPr>
          <w:rFonts w:hint="eastAsia" w:ascii="宋体" w:hAnsi="宋体" w:cs="宋体"/>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面试时长</w:t>
      </w:r>
      <w:r>
        <w:rPr>
          <w:rFonts w:hint="eastAsia" w:ascii="宋体" w:hAnsi="宋体" w:cs="宋体"/>
          <w:color w:val="auto"/>
          <w:sz w:val="21"/>
          <w:szCs w:val="21"/>
          <w:lang w:val="en-US" w:eastAsia="zh-CN"/>
        </w:rPr>
        <w:t>均为3</w:t>
      </w:r>
      <w:r>
        <w:rPr>
          <w:rFonts w:hint="eastAsia" w:ascii="宋体" w:hAnsi="宋体" w:eastAsia="宋体" w:cs="宋体"/>
          <w:color w:val="auto"/>
          <w:sz w:val="21"/>
          <w:szCs w:val="21"/>
          <w:lang w:val="en-US" w:eastAsia="zh-CN"/>
        </w:rPr>
        <w:t>分钟</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片段教学时长6分钟</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准备时长</w:t>
      </w: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0分钟</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体育测试时长10分钟</w:t>
      </w:r>
      <w:r>
        <w:rPr>
          <w:rFonts w:hint="eastAsia" w:ascii="宋体" w:hAnsi="宋体" w:cs="宋体"/>
          <w:color w:val="auto"/>
          <w:sz w:val="21"/>
          <w:szCs w:val="21"/>
          <w:lang w:val="en-US" w:eastAsia="zh-CN"/>
        </w:rPr>
        <w:t>，测试内容为</w:t>
      </w:r>
      <w:r>
        <w:rPr>
          <w:rFonts w:hint="eastAsia" w:ascii="宋体" w:hAnsi="宋体" w:eastAsia="宋体" w:cs="宋体"/>
          <w:color w:val="auto"/>
          <w:sz w:val="21"/>
          <w:szCs w:val="21"/>
          <w:lang w:val="en-US" w:eastAsia="zh-CN"/>
        </w:rPr>
        <w:t>基本技能（占30%）</w:t>
      </w:r>
      <w:r>
        <w:rPr>
          <w:rFonts w:hint="eastAsia" w:ascii="宋体" w:hAnsi="宋体" w:cs="宋体"/>
          <w:color w:val="auto"/>
          <w:sz w:val="21"/>
          <w:szCs w:val="21"/>
          <w:lang w:val="en-US" w:eastAsia="zh-CN"/>
        </w:rPr>
        <w:t>和</w:t>
      </w:r>
      <w:r>
        <w:rPr>
          <w:rFonts w:hint="eastAsia" w:ascii="宋体" w:hAnsi="宋体" w:eastAsia="宋体" w:cs="宋体"/>
          <w:color w:val="auto"/>
          <w:sz w:val="21"/>
          <w:szCs w:val="21"/>
          <w:lang w:val="en-US" w:eastAsia="zh-CN"/>
        </w:rPr>
        <w:t>专业技能展示（占</w:t>
      </w:r>
      <w:r>
        <w:rPr>
          <w:rFonts w:hint="eastAsia" w:ascii="宋体" w:hAnsi="宋体" w:cs="宋体"/>
          <w:color w:val="auto"/>
          <w:sz w:val="21"/>
          <w:szCs w:val="21"/>
          <w:lang w:val="en-US" w:eastAsia="zh-CN"/>
        </w:rPr>
        <w:t>7</w:t>
      </w:r>
      <w:r>
        <w:rPr>
          <w:rFonts w:hint="eastAsia" w:ascii="宋体" w:hAnsi="宋体" w:eastAsia="宋体" w:cs="宋体"/>
          <w:color w:val="auto"/>
          <w:sz w:val="21"/>
          <w:szCs w:val="21"/>
          <w:lang w:val="en-US" w:eastAsia="zh-CN"/>
        </w:rPr>
        <w:t>0%）</w:t>
      </w:r>
      <w:r>
        <w:rPr>
          <w:rFonts w:hint="eastAsia" w:ascii="宋体" w:hAnsi="宋体" w:cs="宋体"/>
          <w:color w:val="auto"/>
          <w:sz w:val="21"/>
          <w:szCs w:val="21"/>
          <w:lang w:val="en-US" w:eastAsia="zh-CN"/>
        </w:rPr>
        <w:t>。美术</w:t>
      </w:r>
      <w:r>
        <w:rPr>
          <w:rFonts w:hint="eastAsia" w:ascii="宋体" w:hAnsi="宋体" w:eastAsia="宋体" w:cs="宋体"/>
          <w:color w:val="auto"/>
          <w:sz w:val="21"/>
          <w:szCs w:val="21"/>
          <w:lang w:val="en-US" w:eastAsia="zh-CN"/>
        </w:rPr>
        <w:t>测试时长</w:t>
      </w:r>
      <w:r>
        <w:rPr>
          <w:rFonts w:hint="eastAsia" w:ascii="宋体" w:hAnsi="宋体" w:cs="宋体"/>
          <w:color w:val="auto"/>
          <w:sz w:val="21"/>
          <w:szCs w:val="21"/>
          <w:lang w:val="en-US" w:eastAsia="zh-CN"/>
        </w:rPr>
        <w:t>4.5小时，测试内容为素描（150分钟，占65%）和色彩（120分钟，占35%）。音乐</w:t>
      </w:r>
      <w:r>
        <w:rPr>
          <w:rFonts w:hint="eastAsia" w:ascii="宋体" w:hAnsi="宋体" w:eastAsia="宋体" w:cs="宋体"/>
          <w:color w:val="auto"/>
          <w:sz w:val="21"/>
          <w:szCs w:val="21"/>
          <w:lang w:val="en-US" w:eastAsia="zh-CN"/>
        </w:rPr>
        <w:t>测试时长</w:t>
      </w:r>
      <w:r>
        <w:rPr>
          <w:rFonts w:hint="eastAsia" w:ascii="宋体" w:hAnsi="宋体" w:cs="宋体"/>
          <w:color w:val="auto"/>
          <w:sz w:val="21"/>
          <w:szCs w:val="21"/>
          <w:lang w:val="en-US" w:eastAsia="zh-CN"/>
        </w:rPr>
        <w:t>40分钟（准备时长10分钟），测试内容为舞蹈（占35%）、器乐（占35%）和指挥（占30%）</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val="en-US" w:eastAsia="zh-CN"/>
        </w:rPr>
        <w:t>面试、片段教学、技能测试满分均为100分，面试、片段教学（或技能测试）</w:t>
      </w:r>
      <w:r>
        <w:rPr>
          <w:rFonts w:hint="eastAsia" w:ascii="宋体" w:hAnsi="宋体" w:cs="宋体"/>
          <w:color w:val="auto"/>
          <w:sz w:val="21"/>
          <w:szCs w:val="21"/>
          <w:lang w:val="en-US" w:eastAsia="zh-CN"/>
        </w:rPr>
        <w:t>得分</w:t>
      </w:r>
      <w:r>
        <w:rPr>
          <w:rFonts w:hint="eastAsia" w:ascii="宋体" w:hAnsi="宋体" w:eastAsia="宋体" w:cs="宋体"/>
          <w:color w:val="auto"/>
          <w:sz w:val="21"/>
          <w:szCs w:val="21"/>
          <w:vertAlign w:val="baseline"/>
          <w:lang w:val="en-US" w:eastAsia="zh-CN"/>
        </w:rPr>
        <w:t>按</w:t>
      </w:r>
      <w:r>
        <w:rPr>
          <w:rFonts w:hint="eastAsia" w:ascii="宋体" w:hAnsi="宋体" w:cs="宋体"/>
          <w:color w:val="auto"/>
          <w:sz w:val="21"/>
          <w:szCs w:val="21"/>
          <w:vertAlign w:val="baseline"/>
          <w:lang w:val="en-US" w:eastAsia="zh-CN"/>
        </w:rPr>
        <w:t>4</w:t>
      </w:r>
      <w:r>
        <w:rPr>
          <w:rFonts w:hint="eastAsia" w:ascii="宋体" w:hAnsi="宋体" w:eastAsia="宋体" w:cs="宋体"/>
          <w:color w:val="auto"/>
          <w:sz w:val="21"/>
          <w:szCs w:val="21"/>
          <w:vertAlign w:val="baseline"/>
          <w:lang w:val="en-US" w:eastAsia="zh-CN"/>
        </w:rPr>
        <w:t>:</w:t>
      </w:r>
      <w:r>
        <w:rPr>
          <w:rFonts w:hint="eastAsia" w:ascii="宋体" w:hAnsi="宋体" w:cs="宋体"/>
          <w:color w:val="auto"/>
          <w:sz w:val="21"/>
          <w:szCs w:val="21"/>
          <w:vertAlign w:val="baseline"/>
          <w:lang w:val="en-US" w:eastAsia="zh-CN"/>
        </w:rPr>
        <w:t>6</w:t>
      </w:r>
      <w:r>
        <w:rPr>
          <w:rFonts w:hint="eastAsia" w:ascii="宋体" w:hAnsi="宋体" w:eastAsia="宋体" w:cs="宋体"/>
          <w:color w:val="auto"/>
          <w:sz w:val="21"/>
          <w:szCs w:val="21"/>
          <w:vertAlign w:val="baseline"/>
          <w:lang w:val="en-US" w:eastAsia="zh-CN"/>
        </w:rPr>
        <w:t>合成初试成绩；</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考生得分为所有评委评分中去掉一个最低分和一个最高分后的平均得分</w:t>
      </w:r>
      <w:r>
        <w:rPr>
          <w:rFonts w:hint="eastAsia" w:ascii="宋体" w:hAnsi="宋体" w:eastAsia="宋体" w:cs="宋体"/>
          <w:color w:val="auto"/>
          <w:sz w:val="21"/>
          <w:szCs w:val="21"/>
          <w:lang w:val="en-US" w:eastAsia="zh-CN"/>
        </w:rPr>
        <w:t>（四舍五入后保留两位小数）</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初试成绩于当天在学校网站公布。</w:t>
      </w:r>
      <w:r>
        <w:rPr>
          <w:rFonts w:hint="eastAsia" w:ascii="宋体" w:hAnsi="宋体" w:cs="宋体"/>
          <w:color w:val="auto"/>
          <w:sz w:val="21"/>
          <w:szCs w:val="21"/>
          <w:lang w:val="en-US" w:eastAsia="zh-CN"/>
        </w:rPr>
        <w:t>初试具体安排如下：</w:t>
      </w:r>
    </w:p>
    <w:tbl>
      <w:tblPr>
        <w:tblStyle w:val="4"/>
        <w:tblW w:w="7460" w:type="dxa"/>
        <w:jc w:val="center"/>
        <w:tblInd w:w="-26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7"/>
        <w:gridCol w:w="1592"/>
        <w:gridCol w:w="3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280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初试日期</w:t>
            </w:r>
          </w:p>
        </w:tc>
        <w:tc>
          <w:tcPr>
            <w:tcW w:w="159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集合时间</w:t>
            </w:r>
          </w:p>
        </w:tc>
        <w:tc>
          <w:tcPr>
            <w:tcW w:w="30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集合地点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280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3月16日（星期六）</w:t>
            </w:r>
          </w:p>
        </w:tc>
        <w:tc>
          <w:tcPr>
            <w:tcW w:w="159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上午</w:t>
            </w:r>
            <w:r>
              <w:rPr>
                <w:rFonts w:hint="eastAsia" w:ascii="宋体" w:hAnsi="宋体" w:eastAsia="宋体" w:cs="宋体"/>
                <w:b w:val="0"/>
                <w:bCs/>
                <w:color w:val="auto"/>
                <w:sz w:val="21"/>
                <w:szCs w:val="21"/>
                <w:lang w:val="en-US" w:eastAsia="zh-CN"/>
              </w:rPr>
              <w:t>7:30</w:t>
            </w:r>
          </w:p>
        </w:tc>
        <w:tc>
          <w:tcPr>
            <w:tcW w:w="306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spacing w:after="0" w:line="520" w:lineRule="exact"/>
              <w:jc w:val="center"/>
              <w:textAlignment w:val="auto"/>
              <w:rPr>
                <w:rFonts w:hint="eastAsia" w:ascii="宋体" w:hAnsi="宋体" w:eastAsia="宋体" w:cs="宋体"/>
                <w:b w:val="0"/>
                <w:bCs/>
                <w:color w:val="auto"/>
                <w:sz w:val="21"/>
                <w:szCs w:val="21"/>
                <w:lang w:eastAsia="zh-CN"/>
              </w:rPr>
            </w:pPr>
            <w:r>
              <w:rPr>
                <w:rFonts w:hint="eastAsia" w:ascii="宋体" w:hAnsi="宋体" w:eastAsia="宋体" w:cs="宋体"/>
                <w:b w:val="0"/>
                <w:bCs/>
                <w:color w:val="auto"/>
                <w:sz w:val="21"/>
                <w:szCs w:val="21"/>
                <w:lang w:eastAsia="zh-CN"/>
              </w:rPr>
              <w:t>学校</w:t>
            </w:r>
            <w:r>
              <w:rPr>
                <w:rFonts w:hint="eastAsia" w:ascii="宋体" w:hAnsi="宋体" w:cs="宋体"/>
                <w:b w:val="0"/>
                <w:bCs/>
                <w:color w:val="auto"/>
                <w:sz w:val="21"/>
                <w:szCs w:val="21"/>
                <w:lang w:eastAsia="zh-CN"/>
              </w:rPr>
              <w:t>二教学楼一</w:t>
            </w:r>
            <w:r>
              <w:rPr>
                <w:rFonts w:hint="eastAsia" w:ascii="宋体" w:hAnsi="宋体" w:eastAsia="宋体" w:cs="宋体"/>
                <w:b w:val="0"/>
                <w:bCs/>
                <w:color w:val="auto"/>
                <w:sz w:val="21"/>
                <w:szCs w:val="21"/>
                <w:lang w:eastAsia="zh-CN"/>
              </w:rPr>
              <w:t>楼</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jc w:val="both"/>
        <w:textAlignment w:val="auto"/>
        <w:outlineLvl w:val="9"/>
        <w:rPr>
          <w:rFonts w:hint="eastAsia" w:ascii="仿宋_GB2312" w:hAnsi="仿宋_GB2312" w:eastAsia="仿宋_GB2312" w:cs="仿宋_GB2312"/>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2、当招聘岗位的报名人数与招聘岗位数的比例高于1</w:t>
      </w:r>
      <w:r>
        <w:rPr>
          <w:rFonts w:hint="eastAsia" w:ascii="宋体" w:hAnsi="宋体" w:cs="宋体"/>
          <w:b w:val="0"/>
          <w:bCs w:val="0"/>
          <w:color w:val="auto"/>
          <w:sz w:val="21"/>
          <w:szCs w:val="21"/>
          <w:lang w:val="en-US" w:eastAsia="zh-CN"/>
        </w:rPr>
        <w:t>5</w:t>
      </w:r>
      <w:r>
        <w:rPr>
          <w:rFonts w:hint="eastAsia" w:ascii="宋体" w:hAnsi="宋体" w:eastAsia="宋体" w:cs="宋体"/>
          <w:b w:val="0"/>
          <w:bCs w:val="0"/>
          <w:color w:val="auto"/>
          <w:sz w:val="21"/>
          <w:szCs w:val="21"/>
          <w:lang w:val="en-US" w:eastAsia="zh-CN"/>
        </w:rPr>
        <w:t>:1（体育、音乐、美术岗位</w:t>
      </w:r>
      <w:r>
        <w:rPr>
          <w:rFonts w:hint="eastAsia" w:ascii="宋体" w:hAnsi="宋体" w:cs="宋体"/>
          <w:b w:val="0"/>
          <w:bCs w:val="0"/>
          <w:color w:val="auto"/>
          <w:sz w:val="21"/>
          <w:szCs w:val="21"/>
          <w:lang w:val="en-US" w:eastAsia="zh-CN"/>
        </w:rPr>
        <w:t>为</w:t>
      </w:r>
      <w:r>
        <w:rPr>
          <w:rFonts w:hint="eastAsia" w:ascii="宋体" w:hAnsi="宋体" w:eastAsia="宋体" w:cs="宋体"/>
          <w:b w:val="0"/>
          <w:bCs w:val="0"/>
          <w:color w:val="auto"/>
          <w:sz w:val="21"/>
          <w:szCs w:val="21"/>
          <w:lang w:val="en-US" w:eastAsia="zh-CN"/>
        </w:rPr>
        <w:t>20:1）时，报考人员先进行知识测验。</w:t>
      </w:r>
      <w:r>
        <w:rPr>
          <w:rFonts w:hint="eastAsia" w:ascii="宋体" w:hAnsi="宋体" w:cs="宋体"/>
          <w:b w:val="0"/>
          <w:bCs w:val="0"/>
          <w:color w:val="auto"/>
          <w:sz w:val="21"/>
          <w:szCs w:val="21"/>
          <w:lang w:val="en-US" w:eastAsia="zh-CN"/>
        </w:rPr>
        <w:t>具体</w:t>
      </w:r>
      <w:r>
        <w:rPr>
          <w:rFonts w:hint="eastAsia" w:ascii="宋体" w:hAnsi="宋体" w:eastAsia="宋体" w:cs="宋体"/>
          <w:b w:val="0"/>
          <w:bCs w:val="0"/>
          <w:color w:val="auto"/>
          <w:sz w:val="21"/>
          <w:szCs w:val="21"/>
          <w:lang w:val="en-US" w:eastAsia="zh-CN"/>
        </w:rPr>
        <w:t>安排如下：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(1)知识测验内容为专业知识，满分100分，时长为90分钟。知识测验时间为3月10日（星期日）上午8∶00，开考后15分钟不得进入考室。考生于</w:t>
      </w:r>
      <w:r>
        <w:rPr>
          <w:rFonts w:hint="eastAsia" w:ascii="宋体" w:hAnsi="宋体" w:eastAsia="宋体" w:cs="宋体"/>
          <w:color w:val="auto"/>
          <w:sz w:val="21"/>
          <w:szCs w:val="21"/>
          <w:lang w:val="en-US" w:eastAsia="zh-CN"/>
        </w:rPr>
        <w:t>3月9日（星期六）前在学校网站查询考场和座位号。知识测验时考生不得自带任何资料或电子产品进入考场。</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（2）知识测验成绩3月10日（星期日）在学校网站或公示栏公布，对知识测验成绩有异议者于3月10日（星期日）18∶00——19:00到学校</w:t>
      </w:r>
      <w:r>
        <w:rPr>
          <w:rFonts w:hint="eastAsia" w:ascii="宋体" w:hAnsi="宋体" w:cs="宋体"/>
          <w:color w:val="auto"/>
          <w:sz w:val="21"/>
          <w:szCs w:val="21"/>
          <w:lang w:val="en-US" w:eastAsia="zh-CN"/>
        </w:rPr>
        <w:t>一</w:t>
      </w:r>
      <w:r>
        <w:rPr>
          <w:rFonts w:hint="eastAsia" w:ascii="宋体" w:hAnsi="宋体" w:eastAsia="宋体" w:cs="宋体"/>
          <w:color w:val="auto"/>
          <w:sz w:val="21"/>
          <w:szCs w:val="21"/>
          <w:lang w:val="en-US" w:eastAsia="zh-CN"/>
        </w:rPr>
        <w:t>办公楼</w:t>
      </w:r>
      <w:r>
        <w:rPr>
          <w:rFonts w:hint="eastAsia" w:ascii="宋体" w:hAnsi="宋体" w:cs="宋体"/>
          <w:color w:val="auto"/>
          <w:sz w:val="21"/>
          <w:szCs w:val="21"/>
          <w:lang w:val="en-US" w:eastAsia="zh-CN"/>
        </w:rPr>
        <w:t>办公室</w:t>
      </w:r>
      <w:r>
        <w:rPr>
          <w:rFonts w:hint="eastAsia" w:ascii="宋体" w:hAnsi="宋体" w:eastAsia="宋体" w:cs="宋体"/>
          <w:color w:val="auto"/>
          <w:sz w:val="21"/>
          <w:szCs w:val="21"/>
          <w:lang w:val="en-US" w:eastAsia="zh-CN"/>
        </w:rPr>
        <w:t>提交核分申请，3月10日（星期日）21∶00</w:t>
      </w:r>
      <w:r>
        <w:rPr>
          <w:rFonts w:hint="eastAsia" w:ascii="宋体" w:hAnsi="宋体" w:cs="宋体"/>
          <w:color w:val="auto"/>
          <w:sz w:val="21"/>
          <w:szCs w:val="21"/>
          <w:lang w:val="en-US" w:eastAsia="zh-CN"/>
        </w:rPr>
        <w:t>左右</w:t>
      </w:r>
      <w:r>
        <w:rPr>
          <w:rFonts w:hint="eastAsia" w:ascii="宋体" w:hAnsi="宋体" w:eastAsia="宋体" w:cs="宋体"/>
          <w:color w:val="auto"/>
          <w:sz w:val="21"/>
          <w:szCs w:val="21"/>
          <w:lang w:val="en-US" w:eastAsia="zh-CN"/>
        </w:rPr>
        <w:t>在学校网站公布核分结果。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color w:val="auto"/>
          <w:sz w:val="21"/>
          <w:szCs w:val="21"/>
          <w:lang w:val="en-US" w:eastAsia="zh-CN"/>
        </w:rPr>
        <w:t>（3）按知识测验成绩从高分到低分确定入围</w:t>
      </w:r>
      <w:r>
        <w:rPr>
          <w:rFonts w:hint="eastAsia" w:ascii="宋体" w:hAnsi="宋体" w:cs="宋体"/>
          <w:color w:val="auto"/>
          <w:sz w:val="21"/>
          <w:szCs w:val="21"/>
          <w:lang w:val="en-US" w:eastAsia="zh-CN"/>
        </w:rPr>
        <w:t>面试、片段教学（</w:t>
      </w:r>
      <w:r>
        <w:rPr>
          <w:rFonts w:hint="eastAsia" w:ascii="宋体" w:hAnsi="宋体" w:eastAsia="宋体" w:cs="宋体"/>
          <w:color w:val="auto"/>
          <w:sz w:val="21"/>
          <w:szCs w:val="21"/>
          <w:lang w:val="en-US" w:eastAsia="zh-CN"/>
        </w:rPr>
        <w:t>技能测试</w:t>
      </w:r>
      <w:r>
        <w:rPr>
          <w:rFonts w:hint="eastAsia" w:ascii="宋体" w:hAnsi="宋体" w:cs="宋体"/>
          <w:color w:val="auto"/>
          <w:sz w:val="21"/>
          <w:szCs w:val="21"/>
          <w:lang w:val="en-US" w:eastAsia="zh-CN"/>
        </w:rPr>
        <w:t>）的</w:t>
      </w:r>
      <w:r>
        <w:rPr>
          <w:rFonts w:hint="eastAsia" w:ascii="宋体" w:hAnsi="宋体" w:eastAsia="宋体" w:cs="宋体"/>
          <w:color w:val="auto"/>
          <w:sz w:val="21"/>
          <w:szCs w:val="21"/>
          <w:lang w:val="en-US" w:eastAsia="zh-CN"/>
        </w:rPr>
        <w:t>人选，人数为该招聘岗位计划数的10倍，知识测验末位成绩相同者均进入初试。知识测验得分不</w:t>
      </w:r>
      <w:r>
        <w:rPr>
          <w:rFonts w:hint="eastAsia" w:ascii="宋体" w:hAnsi="宋体" w:cs="宋体"/>
          <w:color w:val="auto"/>
          <w:sz w:val="21"/>
          <w:szCs w:val="21"/>
          <w:lang w:val="en-US" w:eastAsia="zh-CN"/>
        </w:rPr>
        <w:t>计</w:t>
      </w:r>
      <w:r>
        <w:rPr>
          <w:rFonts w:hint="eastAsia" w:ascii="宋体" w:hAnsi="宋体" w:eastAsia="宋体" w:cs="宋体"/>
          <w:color w:val="auto"/>
          <w:sz w:val="21"/>
          <w:szCs w:val="21"/>
          <w:lang w:val="en-US" w:eastAsia="zh-CN"/>
        </w:rPr>
        <w:t>入初试成绩。入围名单于3月10日（星期日）21∶00</w:t>
      </w:r>
      <w:r>
        <w:rPr>
          <w:rFonts w:hint="eastAsia" w:ascii="宋体" w:hAnsi="宋体" w:cs="宋体"/>
          <w:color w:val="auto"/>
          <w:sz w:val="21"/>
          <w:szCs w:val="21"/>
          <w:lang w:val="en-US" w:eastAsia="zh-CN"/>
        </w:rPr>
        <w:t>左右</w:t>
      </w:r>
      <w:r>
        <w:rPr>
          <w:rFonts w:hint="eastAsia" w:ascii="宋体" w:hAnsi="宋体" w:eastAsia="宋体" w:cs="宋体"/>
          <w:color w:val="auto"/>
          <w:sz w:val="21"/>
          <w:szCs w:val="21"/>
          <w:lang w:val="en-US" w:eastAsia="zh-CN"/>
        </w:rPr>
        <w:t>在学校网站公布。</w:t>
      </w:r>
      <w:r>
        <w:rPr>
          <w:rFonts w:hint="eastAsia" w:ascii="宋体" w:hAnsi="宋体" w:cs="宋体"/>
          <w:color w:val="auto"/>
          <w:sz w:val="21"/>
          <w:szCs w:val="21"/>
          <w:lang w:val="en-US" w:eastAsia="zh-CN"/>
        </w:rPr>
        <w:t>入围人员于</w:t>
      </w:r>
      <w:r>
        <w:rPr>
          <w:rFonts w:hint="eastAsia" w:ascii="宋体" w:hAnsi="宋体" w:eastAsia="宋体" w:cs="宋体"/>
          <w:b w:val="0"/>
          <w:bCs/>
          <w:color w:val="auto"/>
          <w:sz w:val="21"/>
          <w:szCs w:val="21"/>
          <w:lang w:val="en-US" w:eastAsia="zh-CN"/>
        </w:rPr>
        <w:t>3月16日（星期六）</w:t>
      </w:r>
      <w:r>
        <w:rPr>
          <w:rFonts w:hint="eastAsia" w:ascii="宋体" w:hAnsi="宋体" w:eastAsia="宋体" w:cs="宋体"/>
          <w:b w:val="0"/>
          <w:bCs/>
          <w:color w:val="auto"/>
          <w:sz w:val="21"/>
          <w:szCs w:val="21"/>
          <w:lang w:eastAsia="zh-CN"/>
        </w:rPr>
        <w:t>上午</w:t>
      </w:r>
      <w:r>
        <w:rPr>
          <w:rFonts w:hint="eastAsia" w:ascii="宋体" w:hAnsi="宋体" w:eastAsia="宋体" w:cs="宋体"/>
          <w:b w:val="0"/>
          <w:bCs/>
          <w:color w:val="auto"/>
          <w:sz w:val="21"/>
          <w:szCs w:val="21"/>
          <w:lang w:val="en-US" w:eastAsia="zh-CN"/>
        </w:rPr>
        <w:t>7:30</w:t>
      </w:r>
      <w:r>
        <w:rPr>
          <w:rFonts w:hint="eastAsia" w:ascii="宋体" w:hAnsi="宋体" w:cs="宋体"/>
          <w:b w:val="0"/>
          <w:bCs/>
          <w:color w:val="auto"/>
          <w:sz w:val="21"/>
          <w:szCs w:val="21"/>
          <w:lang w:val="en-US" w:eastAsia="zh-CN"/>
        </w:rPr>
        <w:t>到</w:t>
      </w:r>
      <w:r>
        <w:rPr>
          <w:rFonts w:hint="eastAsia" w:ascii="宋体" w:hAnsi="宋体" w:eastAsia="宋体" w:cs="宋体"/>
          <w:b w:val="0"/>
          <w:bCs/>
          <w:color w:val="auto"/>
          <w:sz w:val="21"/>
          <w:szCs w:val="21"/>
          <w:lang w:eastAsia="zh-CN"/>
        </w:rPr>
        <w:t>学校</w:t>
      </w:r>
      <w:r>
        <w:rPr>
          <w:rFonts w:hint="eastAsia" w:ascii="宋体" w:hAnsi="宋体" w:cs="宋体"/>
          <w:b w:val="0"/>
          <w:bCs/>
          <w:color w:val="auto"/>
          <w:sz w:val="21"/>
          <w:szCs w:val="21"/>
          <w:lang w:eastAsia="zh-CN"/>
        </w:rPr>
        <w:t>二教学楼一</w:t>
      </w:r>
      <w:r>
        <w:rPr>
          <w:rFonts w:hint="eastAsia" w:ascii="宋体" w:hAnsi="宋体" w:eastAsia="宋体" w:cs="宋体"/>
          <w:b w:val="0"/>
          <w:bCs/>
          <w:color w:val="auto"/>
          <w:sz w:val="21"/>
          <w:szCs w:val="21"/>
          <w:lang w:eastAsia="zh-CN"/>
        </w:rPr>
        <w:t>楼</w:t>
      </w:r>
      <w:r>
        <w:rPr>
          <w:rFonts w:hint="eastAsia" w:ascii="宋体" w:hAnsi="宋体" w:cs="宋体"/>
          <w:b w:val="0"/>
          <w:bCs/>
          <w:color w:val="auto"/>
          <w:sz w:val="21"/>
          <w:szCs w:val="21"/>
          <w:lang w:eastAsia="zh-CN"/>
        </w:rPr>
        <w:t>集合。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2" w:firstLineChars="200"/>
        <w:jc w:val="both"/>
        <w:textAlignment w:val="auto"/>
        <w:outlineLvl w:val="9"/>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二、相关要求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0"/>
        <w:jc w:val="both"/>
        <w:textAlignment w:val="auto"/>
        <w:outlineLvl w:val="9"/>
        <w:rPr>
          <w:rFonts w:hint="eastAsia" w:ascii="宋体" w:hAnsi="宋体" w:eastAsia="宋体" w:cs="宋体"/>
          <w:color w:val="auto"/>
          <w:sz w:val="21"/>
          <w:szCs w:val="21"/>
          <w:lang w:val="en-US" w:eastAsia="zh-CN"/>
        </w:rPr>
      </w:pP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w:t>
      </w:r>
      <w:r>
        <w:rPr>
          <w:rFonts w:hint="eastAsia" w:ascii="宋体" w:hAnsi="宋体" w:eastAsia="宋体" w:cs="宋体"/>
          <w:color w:val="auto"/>
          <w:sz w:val="21"/>
          <w:szCs w:val="21"/>
          <w:lang w:val="en-US" w:eastAsia="zh-CN"/>
        </w:rPr>
        <w:t>初试时考生不得自带任何资料（美术</w:t>
      </w:r>
      <w:r>
        <w:rPr>
          <w:rFonts w:hint="eastAsia" w:ascii="宋体" w:hAnsi="宋体" w:cs="宋体"/>
          <w:color w:val="auto"/>
          <w:sz w:val="21"/>
          <w:szCs w:val="21"/>
          <w:lang w:val="en-US" w:eastAsia="zh-CN"/>
        </w:rPr>
        <w:t>岗位初试人员</w:t>
      </w:r>
      <w:r>
        <w:rPr>
          <w:rFonts w:hint="eastAsia" w:ascii="宋体" w:hAnsi="宋体" w:eastAsia="宋体" w:cs="宋体"/>
          <w:color w:val="auto"/>
          <w:sz w:val="21"/>
          <w:szCs w:val="21"/>
          <w:lang w:val="en-US" w:eastAsia="zh-CN"/>
        </w:rPr>
        <w:t>自带除纸张外的画板、绘画工具和材料，音乐</w:t>
      </w:r>
      <w:r>
        <w:rPr>
          <w:rFonts w:hint="eastAsia" w:ascii="宋体" w:hAnsi="宋体" w:cs="宋体"/>
          <w:color w:val="auto"/>
          <w:sz w:val="21"/>
          <w:szCs w:val="21"/>
          <w:lang w:val="en-US" w:eastAsia="zh-CN"/>
        </w:rPr>
        <w:t>岗位初试人员</w:t>
      </w:r>
      <w:r>
        <w:rPr>
          <w:rFonts w:hint="eastAsia" w:ascii="宋体" w:hAnsi="宋体" w:eastAsia="宋体" w:cs="宋体"/>
          <w:color w:val="auto"/>
          <w:sz w:val="21"/>
          <w:szCs w:val="21"/>
          <w:lang w:val="en-US" w:eastAsia="zh-CN"/>
        </w:rPr>
        <w:t>自带除钢琴外的所需乐器及伴奏音乐，体育</w:t>
      </w:r>
      <w:r>
        <w:rPr>
          <w:rFonts w:hint="eastAsia" w:ascii="宋体" w:hAnsi="宋体" w:cs="宋体"/>
          <w:color w:val="auto"/>
          <w:sz w:val="21"/>
          <w:szCs w:val="21"/>
          <w:lang w:val="en-US" w:eastAsia="zh-CN"/>
        </w:rPr>
        <w:t>岗位初试人员</w:t>
      </w:r>
      <w:r>
        <w:rPr>
          <w:rFonts w:hint="eastAsia" w:ascii="宋体" w:hAnsi="宋体" w:eastAsia="宋体" w:cs="宋体"/>
          <w:color w:val="auto"/>
          <w:sz w:val="21"/>
          <w:szCs w:val="21"/>
          <w:lang w:val="en-US" w:eastAsia="zh-CN"/>
        </w:rPr>
        <w:t>自带所需体育器材）。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2" w:firstLineChars="200"/>
        <w:jc w:val="both"/>
        <w:textAlignment w:val="auto"/>
        <w:outlineLvl w:val="9"/>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三、联系方式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联系电话： 0731-</w:t>
      </w:r>
      <w:r>
        <w:rPr>
          <w:rFonts w:hint="eastAsia" w:ascii="宋体" w:hAnsi="宋体" w:cs="宋体"/>
          <w:color w:val="auto"/>
          <w:sz w:val="21"/>
          <w:szCs w:val="21"/>
          <w:lang w:val="en-US" w:eastAsia="zh-CN"/>
        </w:rPr>
        <w:t>85507908</w:t>
      </w:r>
      <w:r>
        <w:rPr>
          <w:rFonts w:hint="eastAsia" w:ascii="宋体" w:hAnsi="宋体" w:eastAsia="宋体" w:cs="宋体"/>
          <w:color w:val="auto"/>
          <w:sz w:val="21"/>
          <w:szCs w:val="21"/>
          <w:lang w:val="en-US" w:eastAsia="zh-CN"/>
        </w:rPr>
        <w:t xml:space="preserve">   0731-</w:t>
      </w:r>
      <w:r>
        <w:rPr>
          <w:rFonts w:hint="eastAsia" w:ascii="宋体" w:hAnsi="宋体" w:cs="宋体"/>
          <w:color w:val="auto"/>
          <w:sz w:val="21"/>
          <w:szCs w:val="21"/>
          <w:lang w:val="en-US" w:eastAsia="zh-CN"/>
        </w:rPr>
        <w:t>85164239</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宋体" w:hAnsi="宋体" w:cs="宋体"/>
          <w:color w:val="auto"/>
          <w:sz w:val="21"/>
          <w:szCs w:val="21"/>
          <w:lang w:val="en-US" w:eastAsia="zh-CN"/>
        </w:rPr>
      </w:pPr>
      <w:r>
        <w:rPr>
          <w:rFonts w:hint="eastAsia" w:ascii="宋体" w:hAnsi="宋体" w:eastAsia="宋体" w:cs="宋体"/>
          <w:color w:val="auto"/>
          <w:sz w:val="21"/>
          <w:szCs w:val="21"/>
          <w:lang w:val="en-US" w:eastAsia="zh-CN"/>
        </w:rPr>
        <w:t>学校地址：</w:t>
      </w:r>
      <w:r>
        <w:rPr>
          <w:rFonts w:hint="eastAsia" w:ascii="宋体" w:hAnsi="宋体" w:cs="宋体"/>
          <w:color w:val="auto"/>
          <w:sz w:val="21"/>
          <w:szCs w:val="21"/>
          <w:lang w:val="en-US" w:eastAsia="zh-CN"/>
        </w:rPr>
        <w:t>长沙市人民中路168号</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ascii="仿宋_GB2312" w:hAnsi="仿宋_GB2312" w:eastAsia="仿宋_GB2312" w:cs="仿宋_GB2312"/>
          <w:color w:val="auto"/>
          <w:sz w:val="21"/>
          <w:szCs w:val="21"/>
          <w:u w:val="none"/>
          <w:lang w:val="en-US"/>
        </w:rPr>
      </w:pPr>
      <w:r>
        <w:rPr>
          <w:rFonts w:hint="eastAsia" w:ascii="宋体" w:hAnsi="宋体" w:eastAsia="宋体" w:cs="宋体"/>
          <w:color w:val="auto"/>
          <w:sz w:val="21"/>
          <w:szCs w:val="21"/>
          <w:lang w:val="en-US" w:eastAsia="zh-CN"/>
        </w:rPr>
        <w:t>学校网址：</w:t>
      </w:r>
      <w:r>
        <w:rPr>
          <w:rFonts w:hint="eastAsia" w:ascii="宋体" w:hAnsi="宋体" w:eastAsia="宋体" w:cs="宋体"/>
          <w:color w:val="auto"/>
          <w:sz w:val="21"/>
          <w:szCs w:val="21"/>
          <w:u w:val="none"/>
          <w:lang w:val="en-US" w:eastAsia="zh-CN"/>
        </w:rPr>
        <w:fldChar w:fldCharType="begin"/>
      </w:r>
      <w:r>
        <w:rPr>
          <w:rFonts w:hint="eastAsia" w:ascii="宋体" w:hAnsi="宋体" w:eastAsia="宋体" w:cs="宋体"/>
          <w:color w:val="auto"/>
          <w:sz w:val="21"/>
          <w:szCs w:val="21"/>
          <w:u w:val="none"/>
          <w:lang w:val="en-US" w:eastAsia="zh-CN"/>
        </w:rPr>
        <w:instrText xml:space="preserve"> HYPERLINK "http://yh.yali.edu.cn" </w:instrText>
      </w:r>
      <w:r>
        <w:rPr>
          <w:rFonts w:hint="eastAsia" w:ascii="宋体" w:hAnsi="宋体" w:eastAsia="宋体" w:cs="宋体"/>
          <w:color w:val="auto"/>
          <w:sz w:val="21"/>
          <w:szCs w:val="21"/>
          <w:u w:val="none"/>
          <w:lang w:val="en-US" w:eastAsia="zh-CN"/>
        </w:rPr>
        <w:fldChar w:fldCharType="separate"/>
      </w:r>
      <w:r>
        <w:rPr>
          <w:rStyle w:val="3"/>
          <w:rFonts w:hint="eastAsia" w:ascii="宋体" w:hAnsi="宋体" w:eastAsia="宋体" w:cs="宋体"/>
          <w:color w:val="auto"/>
          <w:sz w:val="21"/>
          <w:szCs w:val="21"/>
          <w:u w:val="none"/>
          <w:lang w:val="en-US" w:eastAsia="zh-CN"/>
        </w:rPr>
        <w:t>http://</w:t>
      </w:r>
      <w:r>
        <w:rPr>
          <w:rStyle w:val="3"/>
          <w:rFonts w:hint="eastAsia" w:ascii="宋体" w:hAnsi="宋体" w:cs="宋体"/>
          <w:color w:val="auto"/>
          <w:sz w:val="21"/>
          <w:szCs w:val="21"/>
          <w:u w:val="none"/>
          <w:lang w:val="en-US" w:eastAsia="zh-CN"/>
        </w:rPr>
        <w:t>www.hndzzx</w:t>
      </w:r>
      <w:r>
        <w:rPr>
          <w:rStyle w:val="3"/>
          <w:rFonts w:hint="eastAsia" w:ascii="宋体" w:hAnsi="宋体" w:eastAsia="宋体" w:cs="宋体"/>
          <w:color w:val="auto"/>
          <w:sz w:val="21"/>
          <w:szCs w:val="21"/>
          <w:u w:val="none"/>
          <w:lang w:val="en-US" w:eastAsia="zh-CN"/>
        </w:rPr>
        <w:t>.</w:t>
      </w:r>
      <w:r>
        <w:rPr>
          <w:rStyle w:val="3"/>
          <w:rFonts w:hint="eastAsia" w:ascii="宋体" w:hAnsi="宋体" w:cs="宋体"/>
          <w:color w:val="auto"/>
          <w:sz w:val="21"/>
          <w:szCs w:val="21"/>
          <w:u w:val="none"/>
          <w:lang w:val="en-US" w:eastAsia="zh-CN"/>
        </w:rPr>
        <w:t>c</w:t>
      </w:r>
      <w:r>
        <w:rPr>
          <w:rFonts w:hint="eastAsia" w:ascii="宋体" w:hAnsi="宋体" w:eastAsia="宋体" w:cs="宋体"/>
          <w:color w:val="auto"/>
          <w:sz w:val="21"/>
          <w:szCs w:val="21"/>
          <w:u w:val="none"/>
          <w:lang w:val="en-US" w:eastAsia="zh-CN"/>
        </w:rPr>
        <w:fldChar w:fldCharType="end"/>
      </w:r>
      <w:r>
        <w:rPr>
          <w:rFonts w:hint="eastAsia" w:ascii="宋体" w:hAnsi="宋体" w:cs="宋体"/>
          <w:color w:val="auto"/>
          <w:sz w:val="21"/>
          <w:szCs w:val="21"/>
          <w:u w:val="none"/>
          <w:lang w:val="en-US" w:eastAsia="zh-CN"/>
        </w:rPr>
        <w:t>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1BE31"/>
    <w:multiLevelType w:val="singleLevel"/>
    <w:tmpl w:val="7401BE3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A6833"/>
    <w:rsid w:val="3E4A68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2019-02-25T01:58:00Z</dcterms:created>
  <dc:creator>彭建宏</dc:creator>
  <cp:lastModifiedBy>彭建宏</cp:lastModifiedBy>
  <dcterms:modified xsi:type="dcterms:W3CDTF">2019-02-25T01:59:06Z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