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color w:val="auto"/>
          <w:sz w:val="36"/>
          <w:szCs w:val="36"/>
          <w:u w:val="none"/>
          <w:lang w:val="en-US" w:eastAsia="zh-CN"/>
        </w:rPr>
      </w:pPr>
      <w:bookmarkStart w:id="0" w:name="_GoBack"/>
      <w:r>
        <w:rPr>
          <w:rFonts w:hint="eastAsia"/>
          <w:b/>
          <w:bCs/>
          <w:color w:val="auto"/>
          <w:sz w:val="36"/>
          <w:szCs w:val="36"/>
          <w:u w:val="none"/>
          <w:lang w:val="en-US" w:eastAsia="zh-CN"/>
        </w:rPr>
        <w:t>19.长沙汽车工业学校</w:t>
      </w:r>
    </w:p>
    <w:bookmarkEnd w:id="0"/>
    <w:p>
      <w:pPr>
        <w:adjustRightInd w:val="0"/>
        <w:snapToGrid w:val="0"/>
        <w:spacing w:line="440" w:lineRule="exact"/>
        <w:jc w:val="both"/>
        <w:rPr>
          <w:rFonts w:hint="eastAsia"/>
          <w:b/>
          <w:bCs/>
          <w:color w:val="auto"/>
          <w:sz w:val="32"/>
          <w:szCs w:val="32"/>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both"/>
        <w:textAlignment w:val="auto"/>
        <w:outlineLvl w:val="9"/>
        <w:rPr>
          <w:rFonts w:hint="eastAsia"/>
          <w:b/>
          <w:bCs/>
          <w:color w:val="auto"/>
          <w:u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420" w:leftChars="0" w:right="0" w:rightChars="0"/>
        <w:jc w:val="both"/>
        <w:textAlignment w:val="auto"/>
        <w:outlineLvl w:val="9"/>
        <w:rPr>
          <w:rFonts w:hint="eastAsia"/>
          <w:b/>
          <w:bCs/>
          <w:color w:val="auto"/>
          <w:u w:val="none"/>
          <w:lang w:val="en-US" w:eastAsia="zh-CN"/>
        </w:rPr>
      </w:pPr>
      <w:r>
        <w:rPr>
          <w:rFonts w:hint="eastAsia"/>
          <w:b/>
          <w:bCs/>
          <w:color w:val="auto"/>
          <w:u w:val="none"/>
          <w:lang w:val="en-US" w:eastAsia="zh-CN"/>
        </w:rPr>
        <w:t>一、具体做法：</w:t>
      </w:r>
    </w:p>
    <w:p>
      <w:pPr>
        <w:adjustRightInd w:val="0"/>
        <w:snapToGrid w:val="0"/>
        <w:spacing w:line="360" w:lineRule="auto"/>
        <w:ind w:firstLine="420"/>
        <w:rPr>
          <w:rFonts w:hint="eastAsia"/>
          <w:b w:val="0"/>
          <w:bCs w:val="0"/>
          <w:color w:val="auto"/>
          <w:lang w:val="en-US" w:eastAsia="zh-CN"/>
        </w:rPr>
      </w:pPr>
      <w:r>
        <w:rPr>
          <w:rFonts w:hint="eastAsia"/>
          <w:b w:val="0"/>
          <w:bCs w:val="0"/>
          <w:color w:val="auto"/>
          <w:lang w:val="en-US" w:eastAsia="zh-CN"/>
        </w:rPr>
        <w:t>1、初试由面试和知识测验组成，满分均为100分。面试时长为5分钟，知识测验（专业知识）时长为60分钟。考生面试得分为所有评委评分中去掉一个最低分和一个最高分后的平均得分（四舍五入后保留两位小数，下同），每位考生的面试成绩通知书在其后两位考生结束后依次领取。知识测验成绩于当天结束后在长沙汽车工业学校网站公布。</w:t>
      </w:r>
    </w:p>
    <w:p>
      <w:pPr>
        <w:adjustRightInd w:val="0"/>
        <w:snapToGrid w:val="0"/>
        <w:spacing w:line="360" w:lineRule="auto"/>
        <w:ind w:firstLine="420"/>
        <w:rPr>
          <w:rFonts w:hint="eastAsia"/>
          <w:b/>
          <w:bCs/>
          <w:color w:val="auto"/>
          <w:lang w:eastAsia="zh-CN"/>
        </w:rPr>
      </w:pPr>
      <w:r>
        <w:rPr>
          <w:rFonts w:hint="eastAsia"/>
          <w:b w:val="0"/>
          <w:bCs w:val="0"/>
          <w:color w:val="auto"/>
          <w:lang w:val="en-US" w:eastAsia="zh-CN"/>
        </w:rPr>
        <w:t>2、</w:t>
      </w:r>
      <w:r>
        <w:rPr>
          <w:rFonts w:hint="eastAsia"/>
          <w:b w:val="0"/>
          <w:bCs w:val="0"/>
          <w:color w:val="auto"/>
        </w:rPr>
        <w:t>面试</w:t>
      </w:r>
      <w:r>
        <w:rPr>
          <w:rFonts w:hint="eastAsia"/>
          <w:b w:val="0"/>
          <w:bCs w:val="0"/>
          <w:color w:val="auto"/>
          <w:lang w:eastAsia="zh-CN"/>
        </w:rPr>
        <w:t>、知识测验得分</w:t>
      </w:r>
      <w:r>
        <w:rPr>
          <w:rFonts w:hint="eastAsia"/>
          <w:b w:val="0"/>
          <w:bCs w:val="0"/>
          <w:color w:val="auto"/>
        </w:rPr>
        <w:t>按</w:t>
      </w:r>
      <w:r>
        <w:rPr>
          <w:rFonts w:hint="eastAsia"/>
          <w:b/>
          <w:bCs/>
          <w:color w:val="auto"/>
          <w:u w:val="none"/>
          <w:lang w:val="en-US" w:eastAsia="zh-CN"/>
        </w:rPr>
        <w:t>4</w:t>
      </w:r>
      <w:r>
        <w:rPr>
          <w:rFonts w:hint="eastAsia"/>
          <w:b/>
          <w:bCs/>
          <w:color w:val="auto"/>
          <w:u w:val="none"/>
        </w:rPr>
        <w:t>∶</w:t>
      </w:r>
      <w:r>
        <w:rPr>
          <w:rFonts w:hint="eastAsia"/>
          <w:b/>
          <w:bCs/>
          <w:color w:val="auto"/>
          <w:u w:val="none"/>
          <w:lang w:val="en-US" w:eastAsia="zh-CN"/>
        </w:rPr>
        <w:t>6</w:t>
      </w:r>
      <w:r>
        <w:rPr>
          <w:rFonts w:hint="eastAsia"/>
          <w:b w:val="0"/>
          <w:bCs w:val="0"/>
          <w:color w:val="auto"/>
        </w:rPr>
        <w:t>的比例合成为初试成绩。初试成绩于当</w:t>
      </w:r>
      <w:r>
        <w:rPr>
          <w:rFonts w:hint="eastAsia"/>
          <w:color w:val="auto"/>
        </w:rPr>
        <w:t>天在学校网站公布。</w:t>
      </w:r>
    </w:p>
    <w:p>
      <w:pPr>
        <w:adjustRightInd w:val="0"/>
        <w:snapToGrid w:val="0"/>
        <w:spacing w:line="360" w:lineRule="auto"/>
        <w:ind w:firstLine="420"/>
        <w:rPr>
          <w:rFonts w:hint="eastAsia"/>
          <w:b w:val="0"/>
          <w:bCs w:val="0"/>
          <w:color w:val="auto"/>
          <w:u w:val="none"/>
        </w:rPr>
      </w:pPr>
      <w:r>
        <w:rPr>
          <w:rFonts w:hint="eastAsia"/>
          <w:b w:val="0"/>
          <w:bCs w:val="0"/>
          <w:color w:val="auto"/>
          <w:u w:val="none"/>
          <w:lang w:eastAsia="zh-CN"/>
        </w:rPr>
        <w:t>3、知识</w:t>
      </w:r>
      <w:r>
        <w:rPr>
          <w:rFonts w:hint="eastAsia"/>
          <w:b w:val="0"/>
          <w:bCs w:val="0"/>
          <w:color w:val="auto"/>
          <w:u w:val="none"/>
        </w:rPr>
        <w:t>测验</w:t>
      </w:r>
      <w:r>
        <w:rPr>
          <w:rFonts w:hint="eastAsia"/>
          <w:b w:val="0"/>
          <w:bCs w:val="0"/>
          <w:color w:val="auto"/>
          <w:u w:val="none"/>
          <w:lang w:eastAsia="zh-CN"/>
        </w:rPr>
        <w:t>于</w:t>
      </w:r>
      <w:r>
        <w:rPr>
          <w:rFonts w:hint="eastAsia"/>
          <w:b w:val="0"/>
          <w:bCs w:val="0"/>
          <w:color w:val="auto"/>
          <w:u w:val="none"/>
          <w:lang w:val="en-US" w:eastAsia="zh-CN"/>
        </w:rPr>
        <w:t>3月15日（星期五）上午进行，考生考室及座位号安排于3月14日（星期四）前在学校网站公布。3月15日（星期五）上午8:30开考，</w:t>
      </w:r>
      <w:r>
        <w:rPr>
          <w:rFonts w:hint="eastAsia"/>
          <w:b w:val="0"/>
          <w:bCs w:val="0"/>
          <w:color w:val="auto"/>
          <w:u w:val="none"/>
          <w:lang w:eastAsia="zh-CN"/>
        </w:rPr>
        <w:t>开考后</w:t>
      </w:r>
      <w:r>
        <w:rPr>
          <w:rFonts w:hint="eastAsia"/>
          <w:b w:val="0"/>
          <w:bCs w:val="0"/>
          <w:color w:val="auto"/>
          <w:u w:val="none"/>
          <w:lang w:val="en-US" w:eastAsia="zh-CN"/>
        </w:rPr>
        <w:t>15分钟不得进入考室。知识</w:t>
      </w:r>
      <w:r>
        <w:rPr>
          <w:rFonts w:hint="eastAsia"/>
          <w:b w:val="0"/>
          <w:bCs w:val="0"/>
          <w:color w:val="auto"/>
          <w:u w:val="none"/>
        </w:rPr>
        <w:t>测验成绩</w:t>
      </w:r>
      <w:r>
        <w:rPr>
          <w:rFonts w:hint="eastAsia"/>
          <w:b w:val="0"/>
          <w:bCs w:val="0"/>
          <w:color w:val="auto"/>
          <w:u w:val="none"/>
          <w:lang w:eastAsia="zh-CN"/>
        </w:rPr>
        <w:t>于当天</w:t>
      </w:r>
      <w:r>
        <w:rPr>
          <w:rFonts w:hint="eastAsia"/>
          <w:b w:val="0"/>
          <w:bCs w:val="0"/>
          <w:color w:val="auto"/>
          <w:u w:val="none"/>
          <w:lang w:val="en-US" w:eastAsia="zh-CN"/>
        </w:rPr>
        <w:t>15:00点前</w:t>
      </w:r>
      <w:r>
        <w:rPr>
          <w:rFonts w:hint="eastAsia"/>
          <w:b w:val="0"/>
          <w:bCs w:val="0"/>
          <w:color w:val="auto"/>
          <w:u w:val="none"/>
        </w:rPr>
        <w:t>在学校网站公布</w:t>
      </w:r>
      <w:r>
        <w:rPr>
          <w:rFonts w:hint="eastAsia"/>
          <w:b w:val="0"/>
          <w:bCs w:val="0"/>
          <w:color w:val="auto"/>
          <w:u w:val="none"/>
          <w:lang w:eastAsia="zh-CN"/>
        </w:rPr>
        <w:t>，对知识测验成绩有异议者于</w:t>
      </w:r>
      <w:r>
        <w:rPr>
          <w:rFonts w:hint="eastAsia"/>
          <w:b w:val="0"/>
          <w:bCs w:val="0"/>
          <w:color w:val="auto"/>
          <w:u w:val="none"/>
          <w:lang w:val="en-US" w:eastAsia="zh-CN"/>
        </w:rPr>
        <w:t>3月15日17：30前到学校校办公室（办公楼204室）提交核分申请，20∶00在学校网站公布核分结果及入围面试人员名单</w:t>
      </w:r>
      <w:r>
        <w:rPr>
          <w:rFonts w:hint="eastAsia"/>
          <w:b w:val="0"/>
          <w:bCs w:val="0"/>
          <w:color w:val="auto"/>
          <w:u w:val="none"/>
        </w:rPr>
        <w:t>。</w:t>
      </w:r>
      <w:r>
        <w:rPr>
          <w:rFonts w:hint="eastAsia"/>
          <w:b w:val="0"/>
          <w:bCs/>
          <w:color w:val="auto"/>
          <w:u w:val="none"/>
          <w:lang w:eastAsia="zh-CN"/>
        </w:rPr>
        <w:t>入围面试的人数为</w:t>
      </w:r>
      <w:r>
        <w:rPr>
          <w:rFonts w:hint="eastAsia" w:ascii="宋体" w:hAnsi="宋体" w:cs="宋体"/>
          <w:color w:val="auto"/>
          <w:kern w:val="2"/>
          <w:sz w:val="21"/>
          <w:szCs w:val="21"/>
          <w:u w:val="none"/>
          <w:lang w:eastAsia="zh-CN"/>
        </w:rPr>
        <w:t>该</w:t>
      </w:r>
      <w:r>
        <w:rPr>
          <w:rFonts w:hint="eastAsia" w:ascii="宋体" w:hAnsi="宋体" w:eastAsia="宋体" w:cs="宋体"/>
          <w:color w:val="auto"/>
          <w:kern w:val="2"/>
          <w:sz w:val="21"/>
          <w:szCs w:val="21"/>
          <w:u w:val="none"/>
        </w:rPr>
        <w:t>招聘岗位计划数的</w:t>
      </w:r>
      <w:r>
        <w:rPr>
          <w:rFonts w:hint="eastAsia" w:ascii="宋体" w:hAnsi="宋体" w:cs="宋体"/>
          <w:color w:val="auto"/>
          <w:kern w:val="2"/>
          <w:sz w:val="21"/>
          <w:szCs w:val="21"/>
          <w:u w:val="none"/>
          <w:lang w:val="en-US" w:eastAsia="zh-CN"/>
        </w:rPr>
        <w:t>15</w:t>
      </w:r>
      <w:r>
        <w:rPr>
          <w:rFonts w:hint="eastAsia" w:ascii="宋体" w:hAnsi="宋体" w:eastAsia="宋体" w:cs="宋体"/>
          <w:color w:val="auto"/>
          <w:kern w:val="2"/>
          <w:sz w:val="21"/>
          <w:szCs w:val="21"/>
          <w:u w:val="none"/>
          <w:lang w:val="en-US" w:eastAsia="zh-CN"/>
        </w:rPr>
        <w:t>倍</w:t>
      </w:r>
      <w:r>
        <w:rPr>
          <w:rFonts w:hint="eastAsia" w:ascii="宋体" w:hAnsi="宋体" w:eastAsia="宋体" w:cs="宋体"/>
          <w:color w:val="auto"/>
          <w:kern w:val="2"/>
          <w:sz w:val="21"/>
          <w:szCs w:val="21"/>
          <w:u w:val="none"/>
        </w:rPr>
        <w:t>，</w:t>
      </w:r>
      <w:r>
        <w:rPr>
          <w:rFonts w:hint="eastAsia" w:ascii="宋体" w:hAnsi="宋体" w:eastAsia="宋体" w:cs="宋体"/>
          <w:color w:val="auto"/>
          <w:kern w:val="2"/>
          <w:sz w:val="21"/>
          <w:szCs w:val="21"/>
          <w:u w:val="none"/>
          <w:lang w:eastAsia="zh-CN"/>
        </w:rPr>
        <w:t>人选按知识测验</w:t>
      </w:r>
      <w:r>
        <w:rPr>
          <w:rFonts w:hint="eastAsia" w:ascii="宋体" w:hAnsi="宋体" w:eastAsia="宋体" w:cs="宋体"/>
          <w:color w:val="auto"/>
          <w:kern w:val="2"/>
          <w:sz w:val="21"/>
          <w:szCs w:val="21"/>
          <w:u w:val="none"/>
        </w:rPr>
        <w:t>成绩从高分到低分</w:t>
      </w:r>
      <w:r>
        <w:rPr>
          <w:rFonts w:hint="eastAsia"/>
          <w:b w:val="0"/>
          <w:bCs/>
          <w:color w:val="auto"/>
          <w:u w:val="none"/>
        </w:rPr>
        <w:t>确定</w:t>
      </w:r>
      <w:r>
        <w:rPr>
          <w:rFonts w:hint="eastAsia"/>
          <w:b w:val="0"/>
          <w:bCs w:val="0"/>
          <w:color w:val="auto"/>
          <w:u w:val="none"/>
          <w:lang w:val="en-US" w:eastAsia="zh-CN"/>
        </w:rPr>
        <w:t>。</w:t>
      </w:r>
      <w:r>
        <w:rPr>
          <w:rFonts w:hint="eastAsia"/>
          <w:b w:val="0"/>
          <w:bCs w:val="0"/>
          <w:color w:val="auto"/>
          <w:lang w:val="en-US" w:eastAsia="zh-CN"/>
        </w:rPr>
        <w:t>知识测验末位成绩相同者均进入面试。</w:t>
      </w:r>
    </w:p>
    <w:p>
      <w:pPr>
        <w:adjustRightInd w:val="0"/>
        <w:snapToGrid w:val="0"/>
        <w:spacing w:line="360" w:lineRule="auto"/>
        <w:ind w:firstLine="420"/>
        <w:rPr>
          <w:rFonts w:hint="eastAsia"/>
          <w:b w:val="0"/>
          <w:bCs w:val="0"/>
          <w:color w:val="auto"/>
          <w:lang w:eastAsia="zh-CN"/>
        </w:rPr>
      </w:pPr>
      <w:r>
        <w:rPr>
          <w:rFonts w:hint="eastAsia"/>
          <w:b w:val="0"/>
          <w:bCs w:val="0"/>
          <w:color w:val="auto"/>
          <w:lang w:val="en-US" w:eastAsia="zh-CN"/>
        </w:rPr>
        <w:t>4、面试定于3月16日（星期六）进行。入围面试的考生于3月16日上午7：40到</w:t>
      </w:r>
      <w:r>
        <w:rPr>
          <w:rFonts w:hint="eastAsia"/>
          <w:color w:val="auto"/>
          <w:lang w:eastAsia="zh-CN"/>
        </w:rPr>
        <w:t>学校教学楼一楼多媒体报告厅（1109室）集合。</w:t>
      </w:r>
      <w:r>
        <w:rPr>
          <w:rFonts w:hint="eastAsia"/>
          <w:b w:val="0"/>
          <w:bCs w:val="0"/>
          <w:color w:val="auto"/>
          <w:lang w:val="en-US" w:eastAsia="zh-CN"/>
        </w:rPr>
        <w:t>面试顺序由考生抽签决定</w:t>
      </w:r>
      <w:r>
        <w:rPr>
          <w:rFonts w:hint="eastAsia"/>
          <w:b w:val="0"/>
          <w:bCs w:val="0"/>
          <w:color w:val="auto"/>
          <w:lang w:eastAsia="zh-CN"/>
        </w:rPr>
        <w:t>。</w:t>
      </w:r>
    </w:p>
    <w:p>
      <w:pPr>
        <w:adjustRightInd w:val="0"/>
        <w:snapToGrid w:val="0"/>
        <w:spacing w:line="360" w:lineRule="auto"/>
        <w:ind w:firstLine="422" w:firstLineChars="200"/>
        <w:rPr>
          <w:rFonts w:hint="eastAsia"/>
          <w:b/>
          <w:bCs/>
          <w:color w:val="auto"/>
        </w:rPr>
      </w:pPr>
      <w:r>
        <w:rPr>
          <w:rFonts w:hint="eastAsia"/>
          <w:b/>
          <w:bCs/>
          <w:color w:val="auto"/>
        </w:rPr>
        <w:t>二、</w:t>
      </w:r>
      <w:r>
        <w:rPr>
          <w:rFonts w:hint="eastAsia"/>
          <w:b/>
          <w:bCs/>
          <w:color w:val="auto"/>
          <w:lang w:eastAsia="zh-CN"/>
        </w:rPr>
        <w:t>相关</w:t>
      </w:r>
      <w:r>
        <w:rPr>
          <w:rFonts w:hint="eastAsia"/>
          <w:b/>
          <w:bCs/>
          <w:color w:val="auto"/>
        </w:rPr>
        <w:t>要求</w:t>
      </w:r>
    </w:p>
    <w:p>
      <w:pPr>
        <w:adjustRightInd w:val="0"/>
        <w:snapToGrid w:val="0"/>
        <w:spacing w:line="360" w:lineRule="auto"/>
        <w:ind w:firstLine="420"/>
        <w:rPr>
          <w:rFonts w:hint="eastAsia"/>
          <w:color w:val="auto"/>
        </w:rPr>
      </w:pPr>
      <w:r>
        <w:rPr>
          <w:rFonts w:hint="eastAsia"/>
          <w:lang w:val="en-US" w:eastAsia="zh-CN"/>
        </w:rPr>
        <w:t>1、</w:t>
      </w:r>
      <w:r>
        <w:rPr>
          <w:rFonts w:hint="eastAsia"/>
        </w:rPr>
        <w:t>“</w:t>
      </w:r>
      <w:r>
        <w:rPr>
          <w:rFonts w:hint="eastAsia"/>
          <w:lang w:eastAsia="zh-CN"/>
        </w:rPr>
        <w:t>紧缺急需型</w:t>
      </w:r>
      <w:r>
        <w:rPr>
          <w:rFonts w:hint="eastAsia"/>
        </w:rPr>
        <w:t>岗位”报考人员不参加初试。</w:t>
      </w:r>
    </w:p>
    <w:p>
      <w:pPr>
        <w:adjustRightInd w:val="0"/>
        <w:snapToGrid w:val="0"/>
        <w:spacing w:line="360" w:lineRule="auto"/>
        <w:ind w:firstLine="420" w:firstLineChars="200"/>
        <w:rPr>
          <w:rFonts w:hint="eastAsia"/>
          <w:color w:val="auto"/>
        </w:rPr>
      </w:pPr>
      <w:r>
        <w:rPr>
          <w:rFonts w:hint="eastAsia"/>
          <w:color w:val="auto"/>
          <w:lang w:val="en-US" w:eastAsia="zh-CN"/>
        </w:rPr>
        <w:t>2、</w:t>
      </w: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未按时到达集合地点者视为自动放弃。初试时考生不得自带任何资料</w:t>
      </w:r>
      <w:r>
        <w:rPr>
          <w:rFonts w:hint="eastAsia"/>
          <w:color w:val="auto"/>
        </w:rPr>
        <w:t>。</w:t>
      </w:r>
    </w:p>
    <w:p>
      <w:pPr>
        <w:adjustRightInd w:val="0"/>
        <w:snapToGrid w:val="0"/>
        <w:spacing w:line="360" w:lineRule="auto"/>
        <w:ind w:firstLine="422" w:firstLineChars="200"/>
        <w:rPr>
          <w:rFonts w:hint="eastAsia"/>
          <w:b/>
          <w:bCs/>
          <w:color w:val="auto"/>
        </w:rPr>
      </w:pPr>
      <w:r>
        <w:rPr>
          <w:rFonts w:hint="eastAsia"/>
          <w:b/>
          <w:bCs/>
          <w:color w:val="auto"/>
        </w:rPr>
        <w:t>三、联系方式</w:t>
      </w:r>
    </w:p>
    <w:p>
      <w:pPr>
        <w:adjustRightInd w:val="0"/>
        <w:snapToGrid w:val="0"/>
        <w:spacing w:line="360" w:lineRule="auto"/>
        <w:ind w:firstLine="420"/>
        <w:rPr>
          <w:rFonts w:hint="eastAsia"/>
          <w:color w:val="auto"/>
          <w:lang w:val="en-US" w:eastAsia="zh-CN"/>
        </w:rPr>
      </w:pPr>
      <w:r>
        <w:rPr>
          <w:rFonts w:hint="eastAsia"/>
          <w:color w:val="auto"/>
        </w:rPr>
        <w:t>联系电话：</w:t>
      </w:r>
      <w:r>
        <w:rPr>
          <w:rFonts w:hint="eastAsia"/>
          <w:color w:val="auto"/>
          <w:lang w:val="en-US" w:eastAsia="zh-CN"/>
        </w:rPr>
        <w:t>0731-85189108 ， 0731-85189118，0731-85189100</w:t>
      </w:r>
    </w:p>
    <w:p>
      <w:pPr>
        <w:adjustRightInd w:val="0"/>
        <w:snapToGrid w:val="0"/>
        <w:spacing w:line="360" w:lineRule="auto"/>
        <w:ind w:firstLine="420"/>
        <w:rPr>
          <w:rFonts w:hint="eastAsia"/>
          <w:color w:val="auto"/>
          <w:lang w:val="en-US" w:eastAsia="zh-CN"/>
        </w:rPr>
      </w:pPr>
      <w:r>
        <w:rPr>
          <w:rFonts w:hint="eastAsia"/>
          <w:color w:val="auto"/>
        </w:rPr>
        <w:t>学校地址：</w:t>
      </w:r>
      <w:r>
        <w:rPr>
          <w:rFonts w:hint="eastAsia"/>
          <w:color w:val="auto"/>
          <w:lang w:val="en-US" w:eastAsia="zh-CN"/>
        </w:rPr>
        <w:t>长沙市职教基地长沙市雨花区圭白路109号长沙汽车工业学校</w:t>
      </w:r>
    </w:p>
    <w:p>
      <w:r>
        <w:rPr>
          <w:rFonts w:hint="eastAsia"/>
          <w:color w:val="auto"/>
        </w:rPr>
        <w:t>学校网址：</w:t>
      </w:r>
      <w:r>
        <w:rPr>
          <w:rFonts w:hint="eastAsia"/>
          <w:color w:val="auto"/>
          <w:u w:val="single"/>
          <w:lang w:val="en-US" w:eastAsia="zh-CN"/>
        </w:rPr>
        <w:fldChar w:fldCharType="begin"/>
      </w:r>
      <w:r>
        <w:rPr>
          <w:rFonts w:hint="eastAsia"/>
          <w:color w:val="auto"/>
          <w:u w:val="single"/>
          <w:lang w:val="en-US" w:eastAsia="zh-CN"/>
        </w:rPr>
        <w:instrText xml:space="preserve"> HYPERLINK "http://www.csjdedu.com/" </w:instrText>
      </w:r>
      <w:r>
        <w:rPr>
          <w:rFonts w:hint="eastAsia"/>
          <w:color w:val="auto"/>
          <w:u w:val="single"/>
          <w:lang w:val="en-US" w:eastAsia="zh-CN"/>
        </w:rPr>
        <w:fldChar w:fldCharType="separate"/>
      </w:r>
      <w:r>
        <w:rPr>
          <w:rStyle w:val="3"/>
          <w:rFonts w:hint="eastAsia"/>
          <w:lang w:val="en-US" w:eastAsia="zh-CN"/>
        </w:rPr>
        <w:t>http://www.csjdedu.com/</w:t>
      </w:r>
      <w:r>
        <w:rPr>
          <w:rFonts w:hint="eastAsia"/>
          <w:color w:val="auto"/>
          <w:u w:val="single"/>
          <w:lang w:val="en-US" w:eastAsia="zh-CN"/>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DA6ABA"/>
    <w:rsid w:val="44DA6AB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2019-02-25T01:57:00Z</dcterms:created>
  <dc:creator>彭建宏</dc:creator>
  <cp:lastModifiedBy>彭建宏</cp:lastModifiedBy>
  <dcterms:modified xsi:type="dcterms:W3CDTF">2019-02-25T01:57:14Z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