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F9E" w:rsidRDefault="00F83F9E" w:rsidP="00F83F9E">
      <w:pPr>
        <w:widowControl/>
        <w:spacing w:before="100" w:after="100" w:line="560" w:lineRule="exact"/>
        <w:jc w:val="left"/>
        <w:rPr>
          <w:rFonts w:ascii="宋体" w:eastAsia="宋体" w:hAnsi="宋体" w:cs="宋体"/>
          <w:color w:val="000000"/>
          <w:kern w:val="36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kern w:val="36"/>
          <w:sz w:val="30"/>
          <w:szCs w:val="30"/>
        </w:rPr>
        <w:t>附件1：</w:t>
      </w:r>
    </w:p>
    <w:p w:rsidR="00F83F9E" w:rsidRDefault="00F83F9E" w:rsidP="00F83F9E">
      <w:pPr>
        <w:widowControl/>
        <w:spacing w:before="100" w:after="100" w:line="560" w:lineRule="exact"/>
        <w:jc w:val="center"/>
        <w:rPr>
          <w:rFonts w:ascii="Times New Roman" w:eastAsia="方正小标宋简体" w:hAnsi="Times New Roman" w:cs="宋体"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kern w:val="36"/>
          <w:sz w:val="36"/>
          <w:szCs w:val="36"/>
        </w:rPr>
        <w:t>长沙市公共工程建设中心2020年公开招聘普通雇员笔试疫情防控须知</w:t>
      </w:r>
    </w:p>
    <w:p w:rsidR="00F83F9E" w:rsidRDefault="00F83F9E" w:rsidP="00F83F9E">
      <w:pPr>
        <w:snapToGrid w:val="0"/>
        <w:spacing w:line="560" w:lineRule="exact"/>
        <w:ind w:firstLineChars="200" w:firstLine="600"/>
        <w:rPr>
          <w:rFonts w:ascii="仿宋_GB2312" w:eastAsia="仿宋_GB2312" w:hAnsi="仿宋" w:cs="Times New Roman"/>
          <w:color w:val="000000"/>
          <w:sz w:val="30"/>
          <w:szCs w:val="30"/>
        </w:rPr>
      </w:pPr>
      <w:r>
        <w:rPr>
          <w:rFonts w:ascii="仿宋_GB2312" w:eastAsia="仿宋_GB2312" w:hAnsi="仿宋" w:cs="Times New Roman" w:hint="eastAsia"/>
          <w:color w:val="000000"/>
          <w:sz w:val="30"/>
          <w:szCs w:val="30"/>
        </w:rPr>
        <w:t>根据长沙市新型冠状病毒肺炎防控指挥部印发的《长沙市会议、培训、考试及现场活动疫情防控指引》（长病防指〔</w:t>
      </w:r>
      <w:r>
        <w:rPr>
          <w:rFonts w:ascii="仿宋_GB2312" w:eastAsia="仿宋_GB2312" w:hAnsi="仿宋" w:cs="Times New Roman"/>
          <w:color w:val="000000"/>
          <w:sz w:val="30"/>
          <w:szCs w:val="30"/>
        </w:rPr>
        <w:t>2020</w:t>
      </w:r>
      <w:r>
        <w:rPr>
          <w:rFonts w:ascii="仿宋_GB2312" w:eastAsia="仿宋_GB2312" w:hAnsi="仿宋" w:cs="Times New Roman" w:hint="eastAsia"/>
          <w:color w:val="000000"/>
          <w:sz w:val="30"/>
          <w:szCs w:val="30"/>
        </w:rPr>
        <w:t>〕</w:t>
      </w:r>
      <w:r>
        <w:rPr>
          <w:rFonts w:ascii="仿宋_GB2312" w:eastAsia="仿宋_GB2312" w:hAnsi="仿宋" w:cs="Times New Roman"/>
          <w:color w:val="000000"/>
          <w:sz w:val="30"/>
          <w:szCs w:val="30"/>
        </w:rPr>
        <w:t>109</w:t>
      </w:r>
      <w:r>
        <w:rPr>
          <w:rFonts w:ascii="仿宋_GB2312" w:eastAsia="仿宋_GB2312" w:hAnsi="仿宋" w:cs="Times New Roman" w:hint="eastAsia"/>
          <w:color w:val="000000"/>
          <w:sz w:val="30"/>
          <w:szCs w:val="30"/>
        </w:rPr>
        <w:t>号）文件精神，现将笔试期间考生疫情防控须知告知如下，请广大考生认真阅读知悉。</w:t>
      </w:r>
    </w:p>
    <w:p w:rsidR="00F83F9E" w:rsidRDefault="00F83F9E" w:rsidP="00F83F9E">
      <w:pPr>
        <w:snapToGrid w:val="0"/>
        <w:spacing w:line="560" w:lineRule="exact"/>
        <w:ind w:firstLineChars="200" w:firstLine="560"/>
        <w:rPr>
          <w:rFonts w:ascii="Times New Roman" w:eastAsia="黑体" w:hAnsi="Times New Roman" w:cs="Times New Roman"/>
          <w:bCs/>
          <w:sz w:val="28"/>
          <w:szCs w:val="28"/>
        </w:rPr>
      </w:pPr>
      <w:r>
        <w:rPr>
          <w:rFonts w:ascii="Times New Roman" w:eastAsia="黑体" w:hAnsi="Times New Roman" w:cs="Times New Roman" w:hint="eastAsia"/>
          <w:bCs/>
          <w:sz w:val="28"/>
          <w:szCs w:val="28"/>
        </w:rPr>
        <w:t>一、考生进入考场流程</w:t>
      </w:r>
    </w:p>
    <w:p w:rsidR="00F83F9E" w:rsidRDefault="00F83F9E" w:rsidP="00F83F9E">
      <w:pPr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笔试当天考生需提前准备好以下内容到达考点：湖南居民电子健康码（绿码）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(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微信搜索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“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湖南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省居民健康卡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”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微信公众号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，关注公众号，添加健康卡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)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、国务院客户端行程卡（绿色）、笔试准考证原件、身份证原件（不可用电子身份证代替）、下载打印并填写好《考生承诺书》（附件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）。</w:t>
      </w:r>
    </w:p>
    <w:p w:rsidR="00F83F9E" w:rsidRDefault="00F83F9E" w:rsidP="00F83F9E">
      <w:pPr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考生进入考点校门前，要求保持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米以上距离依次接受体温检测和健康询问，同时出示本人的湖南居民电子健康码（绿码）、国务院客户端行程卡（绿色）、笔试准考证原件、身份证原件（不可用电子身份证代替），四证齐全方可进入考点校门。考生进入考场时，由监考人员统一收取《考生承诺书》。</w:t>
      </w:r>
    </w:p>
    <w:p w:rsidR="00F83F9E" w:rsidRDefault="00F83F9E" w:rsidP="00F83F9E">
      <w:pPr>
        <w:snapToGrid w:val="0"/>
        <w:spacing w:line="560" w:lineRule="exact"/>
        <w:ind w:firstLineChars="200" w:firstLine="560"/>
        <w:rPr>
          <w:rFonts w:ascii="Times New Roman" w:eastAsia="黑体" w:hAnsi="Times New Roman" w:cs="Times New Roman"/>
          <w:bCs/>
          <w:sz w:val="28"/>
          <w:szCs w:val="28"/>
        </w:rPr>
      </w:pPr>
      <w:r>
        <w:rPr>
          <w:rFonts w:ascii="Times New Roman" w:eastAsia="黑体" w:hAnsi="Times New Roman" w:cs="Times New Roman" w:hint="eastAsia"/>
          <w:bCs/>
          <w:sz w:val="28"/>
          <w:szCs w:val="28"/>
        </w:rPr>
        <w:t>二、疫情防控要求及应急处理办法</w:t>
      </w:r>
    </w:p>
    <w:p w:rsidR="00F83F9E" w:rsidRDefault="00F83F9E" w:rsidP="00F83F9E">
      <w:pPr>
        <w:snapToGrid w:val="0"/>
        <w:spacing w:line="560" w:lineRule="exact"/>
        <w:ind w:firstLineChars="200" w:firstLine="560"/>
        <w:rPr>
          <w:rFonts w:ascii="Times New Roman" w:eastAsia="宋体" w:hAnsi="Times New Roman" w:cs="Times New Roman"/>
          <w:bCs/>
          <w:sz w:val="28"/>
          <w:szCs w:val="28"/>
        </w:rPr>
      </w:pPr>
      <w:r>
        <w:rPr>
          <w:rFonts w:ascii="Times New Roman" w:eastAsia="楷体_GB2312" w:hAnsi="Times New Roman" w:cs="Times New Roman" w:hint="eastAsia"/>
          <w:bCs/>
          <w:sz w:val="28"/>
          <w:szCs w:val="28"/>
        </w:rPr>
        <w:t>（一）考生需准备的资料</w:t>
      </w:r>
    </w:p>
    <w:p w:rsidR="00F83F9E" w:rsidRDefault="00F83F9E" w:rsidP="00F83F9E">
      <w:pPr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/>
          <w:bCs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、湖南居民电子健康码（绿码）、国务院客户端行程卡（绿色）；</w:t>
      </w:r>
    </w:p>
    <w:p w:rsidR="00F83F9E" w:rsidRDefault="00F83F9E" w:rsidP="00F83F9E">
      <w:pPr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/>
          <w:bCs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、武汉市常住居民新近来长提供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7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天内核酸检测报告；</w:t>
      </w:r>
    </w:p>
    <w:p w:rsidR="00F83F9E" w:rsidRDefault="00F83F9E" w:rsidP="00F83F9E">
      <w:pPr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3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、有发热、咳嗽等相关症状的提供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3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天内核酸检测报告；</w:t>
      </w:r>
    </w:p>
    <w:p w:rsidR="00F83F9E" w:rsidRDefault="00F83F9E" w:rsidP="00F83F9E">
      <w:pPr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4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、考生本人签字的《考生承诺书》。</w:t>
      </w:r>
    </w:p>
    <w:p w:rsidR="00F83F9E" w:rsidRDefault="00F83F9E" w:rsidP="00F83F9E">
      <w:pPr>
        <w:snapToGrid w:val="0"/>
        <w:spacing w:line="560" w:lineRule="exact"/>
        <w:ind w:firstLineChars="200" w:firstLine="560"/>
        <w:rPr>
          <w:rFonts w:ascii="Times New Roman" w:eastAsia="楷体_GB2312" w:hAnsi="Times New Roman" w:cs="Times New Roman"/>
          <w:bCs/>
          <w:sz w:val="28"/>
          <w:szCs w:val="28"/>
        </w:rPr>
      </w:pPr>
      <w:r>
        <w:rPr>
          <w:rFonts w:ascii="Times New Roman" w:eastAsia="楷体_GB2312" w:hAnsi="Times New Roman" w:cs="Times New Roman" w:hint="eastAsia"/>
          <w:bCs/>
          <w:sz w:val="28"/>
          <w:szCs w:val="28"/>
        </w:rPr>
        <w:lastRenderedPageBreak/>
        <w:t>（二）筛查审验方式及结果</w:t>
      </w:r>
    </w:p>
    <w:p w:rsidR="00F83F9E" w:rsidRDefault="00F83F9E" w:rsidP="00F83F9E">
      <w:pPr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/>
          <w:bCs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、笔试日前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21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天内有出境史的不可参加笔试；</w:t>
      </w:r>
    </w:p>
    <w:p w:rsidR="00F83F9E" w:rsidRDefault="00F83F9E" w:rsidP="00F83F9E">
      <w:pPr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/>
          <w:bCs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、笔试日前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14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天有高、中风险地区旅居史的不可参加笔试；</w:t>
      </w:r>
    </w:p>
    <w:p w:rsidR="00F83F9E" w:rsidRDefault="00F83F9E" w:rsidP="00F83F9E">
      <w:pPr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3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、有发热、咳嗽等相关症状，且无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3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天内核酸检测报告的不可参加笔试，核酸检测报告为阳性的不可参加笔试，核酸检测报告为阴性的可以参加笔试；</w:t>
      </w:r>
    </w:p>
    <w:p w:rsidR="00F83F9E" w:rsidRDefault="00F83F9E" w:rsidP="00F83F9E">
      <w:pPr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4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、湖南居民电子健康码为红码或者黄码的不可参加笔试，绿码可以参加笔试；</w:t>
      </w:r>
    </w:p>
    <w:p w:rsidR="00F83F9E" w:rsidRDefault="00F83F9E" w:rsidP="00F83F9E">
      <w:pPr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5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、武汉市常住居民新近来长，且无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7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天内核酸检测报告的不可参加笔试，核酸检测报告为阳性的不可参加笔试，核酸检测报告为阴性的可以参加笔试；</w:t>
      </w:r>
    </w:p>
    <w:p w:rsidR="00F83F9E" w:rsidRDefault="00F83F9E" w:rsidP="00F83F9E">
      <w:pPr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6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、未提供考生本人签字的《考生承诺书》的不可参加笔试。</w:t>
      </w:r>
    </w:p>
    <w:p w:rsidR="00F83F9E" w:rsidRDefault="00F83F9E" w:rsidP="00F83F9E">
      <w:pPr>
        <w:snapToGrid w:val="0"/>
        <w:spacing w:line="560" w:lineRule="exact"/>
        <w:ind w:firstLineChars="200" w:firstLine="560"/>
        <w:rPr>
          <w:rFonts w:ascii="Times New Roman" w:eastAsia="楷体_GB2312" w:hAnsi="Times New Roman" w:cs="Times New Roman"/>
          <w:bCs/>
          <w:sz w:val="28"/>
          <w:szCs w:val="28"/>
        </w:rPr>
      </w:pPr>
      <w:r>
        <w:rPr>
          <w:rFonts w:ascii="Times New Roman" w:eastAsia="楷体_GB2312" w:hAnsi="Times New Roman" w:cs="Times New Roman" w:hint="eastAsia"/>
          <w:bCs/>
          <w:sz w:val="28"/>
          <w:szCs w:val="28"/>
        </w:rPr>
        <w:t>（三）考生健康突发状况处理</w:t>
      </w:r>
    </w:p>
    <w:p w:rsidR="00F83F9E" w:rsidRDefault="00F83F9E" w:rsidP="00F83F9E">
      <w:pPr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笔试过程中，如有考生体温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≥37.3</w:t>
      </w:r>
      <w:r>
        <w:rPr>
          <w:rFonts w:ascii="宋体" w:eastAsia="宋体" w:hAnsi="宋体" w:cs="宋体" w:hint="eastAsia"/>
          <w:bCs/>
          <w:sz w:val="28"/>
          <w:szCs w:val="28"/>
        </w:rPr>
        <w:t>℃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或有咳嗽等可疑症状，立即前往医疗机构发热门诊排查。</w:t>
      </w:r>
    </w:p>
    <w:p w:rsidR="00F83F9E" w:rsidRDefault="00F83F9E" w:rsidP="00F83F9E">
      <w:pPr>
        <w:snapToGrid w:val="0"/>
        <w:spacing w:line="560" w:lineRule="exact"/>
        <w:ind w:firstLineChars="200" w:firstLine="560"/>
        <w:rPr>
          <w:rFonts w:ascii="Times New Roman" w:eastAsia="黑体" w:hAnsi="Times New Roman" w:cs="Times New Roman"/>
          <w:bCs/>
          <w:sz w:val="28"/>
          <w:szCs w:val="28"/>
        </w:rPr>
      </w:pPr>
      <w:r>
        <w:rPr>
          <w:rFonts w:ascii="Times New Roman" w:eastAsia="黑体" w:hAnsi="Times New Roman" w:cs="Times New Roman" w:hint="eastAsia"/>
          <w:bCs/>
          <w:sz w:val="28"/>
          <w:szCs w:val="28"/>
        </w:rPr>
        <w:t>三、其他注意事项</w:t>
      </w:r>
    </w:p>
    <w:p w:rsidR="00F83F9E" w:rsidRDefault="00F83F9E" w:rsidP="00F83F9E">
      <w:pPr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（一）考生抵长后请不要参与聚餐、聚会等群体性活动，不拜访亲友。若非必须，不要前往人员密集的公共场所。</w:t>
      </w:r>
    </w:p>
    <w:p w:rsidR="00F83F9E" w:rsidRDefault="00F83F9E" w:rsidP="00F83F9E">
      <w:pPr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（二）考生参考须全程佩戴口罩。但在安检和身份核对时须摘下口罩接受安检和身份核对。</w:t>
      </w:r>
    </w:p>
    <w:p w:rsidR="00F83F9E" w:rsidRDefault="00F83F9E" w:rsidP="00F83F9E">
      <w:pPr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（三）考生在考点注意个人卫生习惯，咳嗽、打喷嚏时用手捂住口鼻，使用过的口罩须投入指定的废弃口罩垃圾桶。</w:t>
      </w:r>
    </w:p>
    <w:p w:rsidR="00F83F9E" w:rsidRDefault="00F83F9E" w:rsidP="00F83F9E">
      <w:pPr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（四）考生乘坐公共交通工具、电梯或在其他人员密集场所时，请自觉、规范佩戴口罩，尽量避免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米内近距离与人面对面交谈。</w:t>
      </w:r>
    </w:p>
    <w:p w:rsidR="00FA6834" w:rsidRPr="00F83F9E" w:rsidRDefault="00C96C2D">
      <w:pPr>
        <w:rPr>
          <w:rFonts w:hint="eastAsia"/>
        </w:rPr>
      </w:pPr>
      <w:bookmarkStart w:id="0" w:name="_GoBack"/>
      <w:bookmarkEnd w:id="0"/>
    </w:p>
    <w:sectPr w:rsidR="00FA6834" w:rsidRPr="00F83F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C2D" w:rsidRDefault="00C96C2D" w:rsidP="00F83F9E">
      <w:r>
        <w:separator/>
      </w:r>
    </w:p>
  </w:endnote>
  <w:endnote w:type="continuationSeparator" w:id="0">
    <w:p w:rsidR="00C96C2D" w:rsidRDefault="00C96C2D" w:rsidP="00F8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C2D" w:rsidRDefault="00C96C2D" w:rsidP="00F83F9E">
      <w:r>
        <w:separator/>
      </w:r>
    </w:p>
  </w:footnote>
  <w:footnote w:type="continuationSeparator" w:id="0">
    <w:p w:rsidR="00C96C2D" w:rsidRDefault="00C96C2D" w:rsidP="00F83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BD"/>
    <w:rsid w:val="0008010E"/>
    <w:rsid w:val="00201D10"/>
    <w:rsid w:val="00A70D8C"/>
    <w:rsid w:val="00AE2BF7"/>
    <w:rsid w:val="00C96C2D"/>
    <w:rsid w:val="00D2723C"/>
    <w:rsid w:val="00F741BD"/>
    <w:rsid w:val="00F8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765D6"/>
  <w15:chartTrackingRefBased/>
  <w15:docId w15:val="{891C0352-03E5-4897-AD22-C276FC26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F9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F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3F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3F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3F9E"/>
    <w:rPr>
      <w:sz w:val="18"/>
      <w:szCs w:val="18"/>
    </w:rPr>
  </w:style>
  <w:style w:type="paragraph" w:styleId="a7">
    <w:name w:val="Normal (Web)"/>
    <w:basedOn w:val="a"/>
    <w:qFormat/>
    <w:rsid w:val="00F83F9E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于洪铎</dc:creator>
  <cp:keywords/>
  <dc:description/>
  <cp:lastModifiedBy>于洪铎</cp:lastModifiedBy>
  <cp:revision>3</cp:revision>
  <dcterms:created xsi:type="dcterms:W3CDTF">2020-06-18T06:21:00Z</dcterms:created>
  <dcterms:modified xsi:type="dcterms:W3CDTF">2020-06-18T06:24:00Z</dcterms:modified>
</cp:coreProperties>
</file>