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雨花区侯家塘街道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  <w:t>2020年公开招聘工作人员              考生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健康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2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930"/>
        <w:gridCol w:w="855"/>
        <w:gridCol w:w="1470"/>
        <w:gridCol w:w="147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观察14天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、胸闷等不适症状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9099" w:type="dxa"/>
            <w:gridSpan w:val="6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602" w:firstLineChars="20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根据《中华人民共和国传染病防治法》、《突发公共卫生事件应急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条例》等相关规定，在疫情防控期间，任何单位和个人都有依法履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行报告责任，不得隐瞒、缓报、谎报或授意他人隐偿缓报、谎报，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造成一定后果的，将依法追究报告人责任。为了确保每名考生身体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1、近14天内没有被诊断为新冠肺炎、疑似患者、密切接触者；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近14天没有与确诊的新冠肺炎、疑似患者、密切接触者有接触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5、近14天内没有与发热患者有过密切接触。</w:t>
            </w: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2020年   月   日</w:t>
      </w:r>
    </w:p>
    <w:p>
      <w:pPr>
        <w:spacing w:line="340" w:lineRule="exact"/>
        <w:ind w:firstLine="5040" w:firstLineChars="1800"/>
        <w:jc w:val="both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（该日期应为笔试当天日期）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020" w:right="1417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DECA"/>
    <w:multiLevelType w:val="singleLevel"/>
    <w:tmpl w:val="24A4DEC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77AF2"/>
    <w:rsid w:val="05D2578A"/>
    <w:rsid w:val="08154250"/>
    <w:rsid w:val="088038FF"/>
    <w:rsid w:val="113A7C69"/>
    <w:rsid w:val="19FA7AB2"/>
    <w:rsid w:val="1CC929F0"/>
    <w:rsid w:val="1D39247F"/>
    <w:rsid w:val="23333A4E"/>
    <w:rsid w:val="239B2179"/>
    <w:rsid w:val="23FF441C"/>
    <w:rsid w:val="2401791F"/>
    <w:rsid w:val="284435D0"/>
    <w:rsid w:val="2D2F09C8"/>
    <w:rsid w:val="38CA2C87"/>
    <w:rsid w:val="3B926392"/>
    <w:rsid w:val="40B75F3A"/>
    <w:rsid w:val="44A02199"/>
    <w:rsid w:val="46E94A25"/>
    <w:rsid w:val="47E64083"/>
    <w:rsid w:val="4A5916CE"/>
    <w:rsid w:val="4D7B242B"/>
    <w:rsid w:val="55B82CE3"/>
    <w:rsid w:val="59B81BCF"/>
    <w:rsid w:val="5DD21CFB"/>
    <w:rsid w:val="6389027E"/>
    <w:rsid w:val="69C8489A"/>
    <w:rsid w:val="6C2B4084"/>
    <w:rsid w:val="7249687A"/>
    <w:rsid w:val="73C12E76"/>
    <w:rsid w:val="7AEE5ABC"/>
    <w:rsid w:val="7B5641E6"/>
    <w:rsid w:val="7BC80DC9"/>
    <w:rsid w:val="7C1F16B1"/>
    <w:rsid w:val="7EB32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虎子哥</cp:lastModifiedBy>
  <cp:lastPrinted>2020-08-03T02:03:00Z</cp:lastPrinted>
  <dcterms:modified xsi:type="dcterms:W3CDTF">2020-09-03T03:41:57Z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