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60" w:lineRule="exact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附件2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: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考生承诺书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1.近21天内无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境外旅居史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2.近14天无高、中风险地区旅居史；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3.无发热、咳嗽等相关症状或有3天内核酸检测阴性证明；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4.居民健康码为绿码；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5.其他情况补充说明：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本人对以上承诺负责，如有与承诺不符或有隐瞒、虚报、漏报等行为，造成重大影响的，愿意承担由此产生的一切法律责任和相关后果。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本人签字：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手机号码：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  考场第  号座位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（请填写笔试当天日期）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E10C7"/>
    <w:rsid w:val="3FD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2021-02-02T09:05:00Z</dcterms:created>
  <dc:creator>湖南省军民融合装备技术创新中心</dc:creator>
  <cp:lastModifiedBy>湖南省军民融合装备技术创新中心</cp:lastModifiedBy>
  <dcterms:modified xsi:type="dcterms:W3CDTF">2021-02-02T09:06:21Z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