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C4" w:rsidRDefault="001A0DC4" w:rsidP="001A0DC4">
      <w:pPr>
        <w:pStyle w:val="a8"/>
        <w:widowControl/>
        <w:spacing w:beforeAutospacing="0" w:afterAutospacing="0" w:line="560" w:lineRule="exact"/>
        <w:textAlignment w:val="center"/>
        <w:rPr>
          <w:rStyle w:val="NormalCharacter"/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Style w:val="NormalCharacter"/>
          <w:rFonts w:ascii="黑体" w:eastAsia="黑体" w:hAnsi="黑体" w:cs="黑体" w:hint="eastAsia"/>
          <w:kern w:val="2"/>
          <w:sz w:val="32"/>
          <w:szCs w:val="32"/>
        </w:rPr>
        <w:t>附件1：</w:t>
      </w:r>
    </w:p>
    <w:p w:rsidR="001A0DC4" w:rsidRDefault="001A0DC4" w:rsidP="001A0DC4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Style w:val="NormalCharacter"/>
          <w:rFonts w:ascii="方正小标宋简体" w:eastAsia="方正小标宋简体" w:hAnsi="方正小标宋简体" w:cs="方正小标宋简体"/>
          <w:sz w:val="40"/>
          <w:szCs w:val="40"/>
        </w:rPr>
        <w:t>2021年长沙市重大交通设施建设事务中心公开</w:t>
      </w:r>
      <w:r>
        <w:rPr>
          <w:rStyle w:val="NormalCharacter"/>
          <w:rFonts w:ascii="方正小标宋简体" w:eastAsia="方正小标宋简体" w:hAnsi="方正小标宋简体" w:cs="方正小标宋简体" w:hint="eastAsia"/>
          <w:sz w:val="40"/>
          <w:szCs w:val="40"/>
        </w:rPr>
        <w:t>招聘</w:t>
      </w:r>
      <w:r>
        <w:rPr>
          <w:rStyle w:val="NormalCharacter"/>
          <w:rFonts w:ascii="方正小标宋简体" w:eastAsia="方正小标宋简体" w:hAnsi="方正小标宋简体" w:cs="方正小标宋简体"/>
          <w:sz w:val="40"/>
          <w:szCs w:val="40"/>
        </w:rPr>
        <w:t>工作人员</w:t>
      </w:r>
    </w:p>
    <w:p w:rsidR="001A0DC4" w:rsidRDefault="001A0DC4" w:rsidP="001A0DC4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40"/>
          <w:szCs w:val="40"/>
        </w:rPr>
        <w:t>进入考核人员名单</w:t>
      </w:r>
    </w:p>
    <w:tbl>
      <w:tblPr>
        <w:tblpPr w:leftFromText="180" w:rightFromText="180" w:vertAnchor="text" w:horzAnchor="page" w:tblpXSpec="center" w:tblpY="639"/>
        <w:tblOverlap w:val="never"/>
        <w:tblW w:w="14607" w:type="dxa"/>
        <w:jc w:val="center"/>
        <w:tblLayout w:type="fixed"/>
        <w:tblLook w:val="04A0" w:firstRow="1" w:lastRow="0" w:firstColumn="1" w:lastColumn="0" w:noHBand="0" w:noVBand="1"/>
      </w:tblPr>
      <w:tblGrid>
        <w:gridCol w:w="801"/>
        <w:gridCol w:w="1704"/>
        <w:gridCol w:w="1473"/>
        <w:gridCol w:w="2523"/>
        <w:gridCol w:w="1112"/>
        <w:gridCol w:w="1340"/>
        <w:gridCol w:w="1142"/>
        <w:gridCol w:w="1036"/>
        <w:gridCol w:w="998"/>
        <w:gridCol w:w="804"/>
        <w:gridCol w:w="1674"/>
      </w:tblGrid>
      <w:tr w:rsidR="001A0DC4" w:rsidTr="009B7808">
        <w:trPr>
          <w:trHeight w:val="1088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报考岗位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公共基础</w:t>
            </w:r>
          </w:p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知识成绩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公共基础</w:t>
            </w:r>
          </w:p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知识成绩</w:t>
            </w:r>
          </w:p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折40%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岗位专业</w:t>
            </w:r>
          </w:p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知识成绩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岗位专业</w:t>
            </w:r>
          </w:p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知识成绩</w:t>
            </w:r>
          </w:p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折60%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笔试成绩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1A0DC4" w:rsidTr="009B7808">
        <w:trPr>
          <w:trHeight w:val="51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ZDJT110204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姬生举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财务管理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89.40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35.76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71.40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42.84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78.60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1A0DC4" w:rsidTr="009B7808">
        <w:trPr>
          <w:trHeight w:val="51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ZDJT110519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周敏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财务管理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77.40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30.96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75.65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45.39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76.35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1A0DC4" w:rsidTr="009B7808">
        <w:trPr>
          <w:trHeight w:val="51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ZDJT110510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贺婷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财务管理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80.00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32.00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73.80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44.28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76.28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spacing w:line="24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因该岗位第二名放弃，依次递补</w:t>
            </w:r>
          </w:p>
        </w:tc>
      </w:tr>
      <w:tr w:rsidR="001A0DC4" w:rsidTr="009B7808">
        <w:trPr>
          <w:trHeight w:val="51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ZDJT111407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李子祺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城市停车管理岗位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79.60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31.84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73.00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43.80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75.64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1A0DC4" w:rsidTr="009B7808">
        <w:trPr>
          <w:trHeight w:val="51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ZDJT111406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宋钰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城市停车管理岗位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70.60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28.24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75.35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45.21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73.45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1A0DC4" w:rsidTr="009B7808">
        <w:trPr>
          <w:trHeight w:val="91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ZDJT111413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王艺谦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城市停车管理岗位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73.40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29.36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62.15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37.29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66.65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1A0DC4" w:rsidTr="009B7808">
        <w:trPr>
          <w:trHeight w:val="51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ZDJT110801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田简铭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铁路建设管理岗位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88.80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35.52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63.60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38.16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73.68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1A0DC4" w:rsidTr="009B7808">
        <w:trPr>
          <w:trHeight w:val="51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ZDJT111320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胡湘坤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铁路建设管理岗位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84.40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33.76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65.05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39.03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72.79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1A0DC4" w:rsidTr="009B7808">
        <w:trPr>
          <w:trHeight w:val="51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ZDJT110730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周佳程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铁路建设管理岗位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85.20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34.08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61.40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36.84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70.92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1A0DC4" w:rsidTr="009B7808">
        <w:trPr>
          <w:trHeight w:val="51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ZDJT110112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肖永锋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交通运输管理岗位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91.60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36.64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71.10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42.66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79.30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1A0DC4" w:rsidTr="009B7808">
        <w:trPr>
          <w:trHeight w:val="51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ZDJT110123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毛盈方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交通运输管理岗位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80.60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32.24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77.55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46.53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78.77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1A0DC4" w:rsidTr="009B7808">
        <w:trPr>
          <w:trHeight w:val="51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ZDJT110122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宋博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交通运输管理岗位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82.20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32.88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70.10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42.06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 xml:space="preserve">74.94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C4" w:rsidRDefault="001A0DC4" w:rsidP="009B7808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</w:tbl>
    <w:p w:rsidR="001A0DC4" w:rsidRDefault="001A0DC4" w:rsidP="001A0DC4">
      <w:pPr>
        <w:spacing w:line="560" w:lineRule="exact"/>
        <w:rPr>
          <w:color w:val="000000"/>
          <w:sz w:val="32"/>
          <w:szCs w:val="32"/>
        </w:rPr>
      </w:pPr>
    </w:p>
    <w:p w:rsidR="00465207" w:rsidRDefault="00465207"/>
    <w:sectPr w:rsidR="00465207" w:rsidSect="00C53A3B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8A" w:rsidRDefault="00B0368A" w:rsidP="001A0DC4">
      <w:r>
        <w:separator/>
      </w:r>
    </w:p>
  </w:endnote>
  <w:endnote w:type="continuationSeparator" w:id="0">
    <w:p w:rsidR="00B0368A" w:rsidRDefault="00B0368A" w:rsidP="001A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8A" w:rsidRDefault="00B0368A" w:rsidP="001A0DC4">
      <w:r>
        <w:separator/>
      </w:r>
    </w:p>
  </w:footnote>
  <w:footnote w:type="continuationSeparator" w:id="0">
    <w:p w:rsidR="00B0368A" w:rsidRDefault="00B0368A" w:rsidP="001A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75"/>
    <w:rsid w:val="00153975"/>
    <w:rsid w:val="001A0DC4"/>
    <w:rsid w:val="00465207"/>
    <w:rsid w:val="006A2B7A"/>
    <w:rsid w:val="00B0368A"/>
    <w:rsid w:val="00C5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E68ACE-79CD-4F97-8D4F-30EE5E80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A0DC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A0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A0D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0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A0DC4"/>
    <w:rPr>
      <w:sz w:val="18"/>
      <w:szCs w:val="18"/>
    </w:rPr>
  </w:style>
  <w:style w:type="paragraph" w:styleId="a8">
    <w:name w:val="Normal (Web)"/>
    <w:basedOn w:val="a"/>
    <w:qFormat/>
    <w:rsid w:val="001A0D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NormalCharacter">
    <w:name w:val="NormalCharacter"/>
    <w:semiHidden/>
    <w:qFormat/>
    <w:rsid w:val="001A0DC4"/>
  </w:style>
  <w:style w:type="paragraph" w:styleId="a0">
    <w:name w:val="Body Text"/>
    <w:basedOn w:val="a"/>
    <w:link w:val="a9"/>
    <w:uiPriority w:val="99"/>
    <w:semiHidden/>
    <w:unhideWhenUsed/>
    <w:rsid w:val="001A0DC4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1A0DC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刘洁Lj</dc:creator>
  <cp:keywords/>
  <dc:description/>
  <cp:lastModifiedBy>刘洁Lj</cp:lastModifiedBy>
  <cp:revision>3</cp:revision>
  <dcterms:created xsi:type="dcterms:W3CDTF">2022-04-19T07:10:00Z</dcterms:created>
  <dcterms:modified xsi:type="dcterms:W3CDTF">2022-04-19T07:10:00Z</dcterms:modified>
</cp:coreProperties>
</file>